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AD8BE6" w14:textId="397CF4C0" w:rsidR="007E367E" w:rsidRPr="00930E79" w:rsidRDefault="007E367E" w:rsidP="00C53092">
      <w:pPr>
        <w:pStyle w:val="BodyText"/>
        <w:spacing w:line="276" w:lineRule="auto"/>
        <w:ind w:left="216"/>
        <w:rPr>
          <w:rFonts w:asciiTheme="minorHAnsi" w:hAnsiTheme="minorHAnsi" w:cstheme="minorHAnsi"/>
          <w:sz w:val="20"/>
          <w:lang w:val="en-GB"/>
        </w:rPr>
      </w:pPr>
    </w:p>
    <w:p w14:paraId="2BDCD018" w14:textId="77777777" w:rsidR="007E367E" w:rsidRPr="00930E79" w:rsidRDefault="007E367E" w:rsidP="00C53092">
      <w:pPr>
        <w:pStyle w:val="BodyText"/>
        <w:spacing w:before="10" w:line="276" w:lineRule="auto"/>
        <w:rPr>
          <w:rFonts w:asciiTheme="minorHAnsi" w:hAnsiTheme="minorHAnsi" w:cstheme="minorHAnsi"/>
          <w:b/>
          <w:bCs/>
          <w:sz w:val="20"/>
          <w:lang w:val="en-GB"/>
        </w:rPr>
      </w:pPr>
    </w:p>
    <w:p w14:paraId="512804E1" w14:textId="198D4705" w:rsidR="007E367E" w:rsidRPr="00930E79" w:rsidRDefault="00510EBF" w:rsidP="00C53092">
      <w:pPr>
        <w:spacing w:line="276" w:lineRule="auto"/>
        <w:ind w:left="142" w:right="-68"/>
        <w:jc w:val="center"/>
        <w:rPr>
          <w:rFonts w:asciiTheme="minorHAnsi" w:hAnsiTheme="minorHAnsi" w:cstheme="minorHAnsi"/>
          <w:sz w:val="36"/>
          <w:szCs w:val="20"/>
          <w:lang w:val="en-GB"/>
        </w:rPr>
      </w:pPr>
      <w:r w:rsidRPr="00930E79">
        <w:rPr>
          <w:rFonts w:asciiTheme="minorHAnsi" w:hAnsiTheme="minorHAnsi" w:cstheme="minorHAnsi"/>
          <w:color w:val="AE151E"/>
          <w:spacing w:val="-5"/>
          <w:w w:val="90"/>
          <w:sz w:val="36"/>
          <w:szCs w:val="20"/>
          <w:lang w:val="en-GB"/>
        </w:rPr>
        <w:t>Danish Refugee Council</w:t>
      </w:r>
    </w:p>
    <w:p w14:paraId="395C0005" w14:textId="77777777" w:rsidR="00510EBF" w:rsidRPr="00930E79" w:rsidRDefault="000E69A7" w:rsidP="00C53092">
      <w:pPr>
        <w:spacing w:line="276" w:lineRule="auto"/>
        <w:ind w:left="142" w:right="-68"/>
        <w:jc w:val="center"/>
        <w:rPr>
          <w:rFonts w:asciiTheme="minorHAnsi" w:hAnsiTheme="minorHAnsi" w:cstheme="minorHAnsi"/>
          <w:sz w:val="36"/>
          <w:szCs w:val="20"/>
          <w:lang w:val="en-GB"/>
        </w:rPr>
      </w:pPr>
      <w:r w:rsidRPr="00930E79">
        <w:rPr>
          <w:rFonts w:asciiTheme="minorHAnsi" w:hAnsiTheme="minorHAnsi" w:cstheme="minorHAnsi"/>
          <w:color w:val="AE151E"/>
          <w:w w:val="85"/>
          <w:sz w:val="36"/>
          <w:szCs w:val="20"/>
          <w:lang w:val="en-GB"/>
        </w:rPr>
        <w:t xml:space="preserve">Terms of Reference (TOR) </w:t>
      </w:r>
      <w:r w:rsidRPr="00930E79">
        <w:rPr>
          <w:rFonts w:asciiTheme="minorHAnsi" w:hAnsiTheme="minorHAnsi" w:cstheme="minorHAnsi"/>
          <w:color w:val="AE151E"/>
          <w:spacing w:val="-4"/>
          <w:sz w:val="36"/>
          <w:szCs w:val="20"/>
          <w:lang w:val="en-GB"/>
        </w:rPr>
        <w:t>for</w:t>
      </w:r>
    </w:p>
    <w:p w14:paraId="2659F4C3" w14:textId="09348FF4" w:rsidR="007E367E" w:rsidRPr="00930E79" w:rsidRDefault="00510EBF" w:rsidP="00C53092">
      <w:pPr>
        <w:spacing w:line="276" w:lineRule="auto"/>
        <w:ind w:left="142" w:right="-68"/>
        <w:jc w:val="center"/>
        <w:rPr>
          <w:rFonts w:asciiTheme="minorHAnsi" w:hAnsiTheme="minorHAnsi" w:cstheme="minorHAnsi"/>
          <w:b/>
          <w:bCs/>
          <w:sz w:val="56"/>
          <w:szCs w:val="56"/>
          <w:lang w:val="en-GB"/>
        </w:rPr>
      </w:pPr>
      <w:r w:rsidRPr="00930E79">
        <w:rPr>
          <w:rFonts w:asciiTheme="minorHAnsi" w:hAnsiTheme="minorHAnsi" w:cstheme="minorHAnsi"/>
          <w:b/>
          <w:bCs/>
          <w:color w:val="AE151E"/>
          <w:w w:val="85"/>
          <w:sz w:val="56"/>
          <w:szCs w:val="56"/>
          <w:lang w:val="en-GB"/>
        </w:rPr>
        <w:t>Social Protection at DRC</w:t>
      </w:r>
    </w:p>
    <w:p w14:paraId="640FB6AD" w14:textId="2FFFC0FA" w:rsidR="007E367E" w:rsidRPr="00930E79" w:rsidRDefault="00510EBF" w:rsidP="00C53092">
      <w:pPr>
        <w:pStyle w:val="Title"/>
        <w:spacing w:before="0" w:line="276" w:lineRule="auto"/>
        <w:ind w:left="142" w:right="-68"/>
        <w:rPr>
          <w:rFonts w:asciiTheme="minorHAnsi" w:hAnsiTheme="minorHAnsi" w:cstheme="minorHAnsi"/>
          <w:sz w:val="32"/>
          <w:szCs w:val="32"/>
          <w:lang w:val="en-GB"/>
        </w:rPr>
      </w:pPr>
      <w:r w:rsidRPr="00930E79">
        <w:rPr>
          <w:rFonts w:asciiTheme="minorHAnsi" w:hAnsiTheme="minorHAnsi" w:cstheme="minorHAnsi"/>
          <w:w w:val="85"/>
          <w:sz w:val="32"/>
          <w:szCs w:val="32"/>
          <w:lang w:val="en-GB"/>
        </w:rPr>
        <w:t xml:space="preserve">February </w:t>
      </w:r>
      <w:r w:rsidR="005D1789" w:rsidRPr="00930E79">
        <w:rPr>
          <w:rFonts w:asciiTheme="minorHAnsi" w:hAnsiTheme="minorHAnsi" w:cstheme="minorHAnsi"/>
          <w:w w:val="85"/>
          <w:sz w:val="32"/>
          <w:szCs w:val="32"/>
          <w:lang w:val="en-GB"/>
        </w:rPr>
        <w:t>-</w:t>
      </w:r>
      <w:r w:rsidRPr="00930E79">
        <w:rPr>
          <w:rFonts w:asciiTheme="minorHAnsi" w:hAnsiTheme="minorHAnsi" w:cstheme="minorHAnsi"/>
          <w:w w:val="85"/>
          <w:sz w:val="32"/>
          <w:szCs w:val="32"/>
          <w:lang w:val="en-GB"/>
        </w:rPr>
        <w:t xml:space="preserve"> </w:t>
      </w:r>
      <w:r w:rsidR="008C0D50" w:rsidRPr="00930E79">
        <w:rPr>
          <w:rFonts w:asciiTheme="minorHAnsi" w:hAnsiTheme="minorHAnsi" w:cstheme="minorHAnsi"/>
          <w:w w:val="85"/>
          <w:sz w:val="32"/>
          <w:szCs w:val="32"/>
          <w:lang w:val="en-GB"/>
        </w:rPr>
        <w:t>May</w:t>
      </w:r>
      <w:r w:rsidR="005D1789" w:rsidRPr="00930E79">
        <w:rPr>
          <w:rFonts w:asciiTheme="minorHAnsi" w:hAnsiTheme="minorHAnsi" w:cstheme="minorHAnsi"/>
          <w:spacing w:val="22"/>
          <w:sz w:val="32"/>
          <w:szCs w:val="32"/>
          <w:lang w:val="en-GB"/>
        </w:rPr>
        <w:t xml:space="preserve"> </w:t>
      </w:r>
      <w:r w:rsidR="005D1789" w:rsidRPr="00930E79">
        <w:rPr>
          <w:rFonts w:asciiTheme="minorHAnsi" w:hAnsiTheme="minorHAnsi" w:cstheme="minorHAnsi"/>
          <w:spacing w:val="-4"/>
          <w:w w:val="85"/>
          <w:sz w:val="32"/>
          <w:szCs w:val="32"/>
          <w:lang w:val="en-GB"/>
        </w:rPr>
        <w:t>202</w:t>
      </w:r>
      <w:r w:rsidRPr="00930E79">
        <w:rPr>
          <w:rFonts w:asciiTheme="minorHAnsi" w:hAnsiTheme="minorHAnsi" w:cstheme="minorHAnsi"/>
          <w:spacing w:val="-4"/>
          <w:w w:val="85"/>
          <w:sz w:val="32"/>
          <w:szCs w:val="32"/>
          <w:lang w:val="en-GB"/>
        </w:rPr>
        <w:t>4</w:t>
      </w:r>
    </w:p>
    <w:p w14:paraId="31DB717E" w14:textId="15A79A6F" w:rsidR="007E367E" w:rsidRPr="00930E79" w:rsidRDefault="007E367E" w:rsidP="00C53092">
      <w:pPr>
        <w:pStyle w:val="BodyText"/>
        <w:spacing w:line="276" w:lineRule="auto"/>
        <w:rPr>
          <w:rFonts w:asciiTheme="minorHAnsi" w:hAnsiTheme="minorHAnsi" w:cstheme="minorHAnsi"/>
          <w:b/>
          <w:sz w:val="20"/>
          <w:lang w:val="en-GB"/>
        </w:rPr>
      </w:pPr>
    </w:p>
    <w:p w14:paraId="206874C1" w14:textId="40BB943C" w:rsidR="007E367E" w:rsidRPr="00930E79" w:rsidRDefault="007E367E" w:rsidP="00C53092">
      <w:pPr>
        <w:pStyle w:val="BodyText"/>
        <w:spacing w:before="1" w:line="276" w:lineRule="auto"/>
        <w:rPr>
          <w:rFonts w:asciiTheme="minorHAnsi" w:hAnsiTheme="minorHAnsi" w:cstheme="minorHAnsi"/>
          <w:b/>
          <w:sz w:val="24"/>
          <w:lang w:val="en-GB"/>
        </w:rPr>
      </w:pPr>
    </w:p>
    <w:p w14:paraId="6253DC17" w14:textId="1D14983B" w:rsidR="007E367E" w:rsidRPr="00930E79" w:rsidRDefault="000E69A7" w:rsidP="00C53092">
      <w:pPr>
        <w:pStyle w:val="Heading1"/>
        <w:numPr>
          <w:ilvl w:val="0"/>
          <w:numId w:val="3"/>
        </w:numPr>
        <w:tabs>
          <w:tab w:val="left" w:pos="401"/>
          <w:tab w:val="left" w:pos="9316"/>
        </w:tabs>
        <w:spacing w:before="32" w:line="276" w:lineRule="auto"/>
        <w:ind w:left="401" w:hanging="272"/>
        <w:rPr>
          <w:rFonts w:asciiTheme="minorHAnsi" w:hAnsiTheme="minorHAnsi" w:cstheme="minorHAnsi"/>
          <w:color w:val="C00000"/>
          <w:lang w:val="en-GB"/>
        </w:rPr>
      </w:pPr>
      <w:bookmarkStart w:id="0" w:name="1._Who_is_the_Danish_Refugee_Council?"/>
      <w:bookmarkEnd w:id="0"/>
      <w:r w:rsidRPr="00930E79">
        <w:rPr>
          <w:rFonts w:asciiTheme="minorHAnsi" w:hAnsiTheme="minorHAnsi" w:cstheme="minorHAnsi"/>
          <w:color w:val="C00000"/>
          <w:spacing w:val="-15"/>
          <w:lang w:val="en-GB"/>
        </w:rPr>
        <w:t xml:space="preserve"> </w:t>
      </w:r>
      <w:r w:rsidRPr="00930E79">
        <w:rPr>
          <w:rFonts w:asciiTheme="minorHAnsi" w:hAnsiTheme="minorHAnsi" w:cstheme="minorHAnsi"/>
          <w:color w:val="C00000"/>
          <w:w w:val="90"/>
          <w:lang w:val="en-GB"/>
        </w:rPr>
        <w:t>Who</w:t>
      </w:r>
      <w:r w:rsidRPr="00930E79">
        <w:rPr>
          <w:rFonts w:asciiTheme="minorHAnsi" w:hAnsiTheme="minorHAnsi" w:cstheme="minorHAnsi"/>
          <w:color w:val="C00000"/>
          <w:spacing w:val="-10"/>
          <w:w w:val="90"/>
          <w:lang w:val="en-GB"/>
        </w:rPr>
        <w:t xml:space="preserve"> </w:t>
      </w:r>
      <w:r w:rsidRPr="00930E79">
        <w:rPr>
          <w:rFonts w:asciiTheme="minorHAnsi" w:hAnsiTheme="minorHAnsi" w:cstheme="minorHAnsi"/>
          <w:color w:val="C00000"/>
          <w:w w:val="90"/>
          <w:lang w:val="en-GB"/>
        </w:rPr>
        <w:t>is</w:t>
      </w:r>
      <w:r w:rsidRPr="00930E79">
        <w:rPr>
          <w:rFonts w:asciiTheme="minorHAnsi" w:hAnsiTheme="minorHAnsi" w:cstheme="minorHAnsi"/>
          <w:color w:val="C00000"/>
          <w:spacing w:val="-8"/>
          <w:w w:val="90"/>
          <w:lang w:val="en-GB"/>
        </w:rPr>
        <w:t xml:space="preserve"> </w:t>
      </w:r>
      <w:r w:rsidRPr="00930E79">
        <w:rPr>
          <w:rFonts w:asciiTheme="minorHAnsi" w:hAnsiTheme="minorHAnsi" w:cstheme="minorHAnsi"/>
          <w:color w:val="C00000"/>
          <w:w w:val="90"/>
          <w:lang w:val="en-GB"/>
        </w:rPr>
        <w:t>the</w:t>
      </w:r>
      <w:r w:rsidRPr="00930E79">
        <w:rPr>
          <w:rFonts w:asciiTheme="minorHAnsi" w:hAnsiTheme="minorHAnsi" w:cstheme="minorHAnsi"/>
          <w:color w:val="C00000"/>
          <w:spacing w:val="-9"/>
          <w:w w:val="90"/>
          <w:lang w:val="en-GB"/>
        </w:rPr>
        <w:t xml:space="preserve"> </w:t>
      </w:r>
      <w:r w:rsidRPr="00930E79">
        <w:rPr>
          <w:rFonts w:asciiTheme="minorHAnsi" w:hAnsiTheme="minorHAnsi" w:cstheme="minorHAnsi"/>
          <w:color w:val="C00000"/>
          <w:w w:val="90"/>
          <w:lang w:val="en-GB"/>
        </w:rPr>
        <w:t>Danish</w:t>
      </w:r>
      <w:r w:rsidRPr="00930E79">
        <w:rPr>
          <w:rFonts w:asciiTheme="minorHAnsi" w:hAnsiTheme="minorHAnsi" w:cstheme="minorHAnsi"/>
          <w:color w:val="C00000"/>
          <w:spacing w:val="-8"/>
          <w:w w:val="90"/>
          <w:lang w:val="en-GB"/>
        </w:rPr>
        <w:t xml:space="preserve"> </w:t>
      </w:r>
      <w:r w:rsidRPr="00930E79">
        <w:rPr>
          <w:rFonts w:asciiTheme="minorHAnsi" w:hAnsiTheme="minorHAnsi" w:cstheme="minorHAnsi"/>
          <w:color w:val="C00000"/>
          <w:w w:val="90"/>
          <w:lang w:val="en-GB"/>
        </w:rPr>
        <w:t>Refugee</w:t>
      </w:r>
      <w:r w:rsidRPr="00930E79">
        <w:rPr>
          <w:rFonts w:asciiTheme="minorHAnsi" w:hAnsiTheme="minorHAnsi" w:cstheme="minorHAnsi"/>
          <w:color w:val="C00000"/>
          <w:spacing w:val="-9"/>
          <w:w w:val="90"/>
          <w:lang w:val="en-GB"/>
        </w:rPr>
        <w:t xml:space="preserve"> </w:t>
      </w:r>
      <w:r w:rsidRPr="00930E79">
        <w:rPr>
          <w:rFonts w:asciiTheme="minorHAnsi" w:hAnsiTheme="minorHAnsi" w:cstheme="minorHAnsi"/>
          <w:color w:val="C00000"/>
          <w:spacing w:val="-2"/>
          <w:w w:val="90"/>
          <w:lang w:val="en-GB"/>
        </w:rPr>
        <w:t>Council?</w:t>
      </w:r>
      <w:r w:rsidRPr="00930E79">
        <w:rPr>
          <w:rFonts w:asciiTheme="minorHAnsi" w:hAnsiTheme="minorHAnsi" w:cstheme="minorHAnsi"/>
          <w:color w:val="C00000"/>
          <w:lang w:val="en-GB"/>
        </w:rPr>
        <w:tab/>
      </w:r>
    </w:p>
    <w:p w14:paraId="462F3F3D" w14:textId="2AC2A350" w:rsidR="007E367E" w:rsidRPr="00930E79" w:rsidRDefault="000E69A7" w:rsidP="00930E79">
      <w:pPr>
        <w:pStyle w:val="BodyText"/>
        <w:spacing w:before="181"/>
        <w:ind w:right="132"/>
        <w:jc w:val="both"/>
        <w:rPr>
          <w:rFonts w:asciiTheme="minorHAnsi" w:hAnsiTheme="minorHAnsi" w:cstheme="minorHAnsi"/>
          <w:lang w:val="en-GB"/>
        </w:rPr>
      </w:pPr>
      <w:r w:rsidRPr="00930E79">
        <w:rPr>
          <w:rFonts w:asciiTheme="minorHAnsi" w:hAnsiTheme="minorHAnsi" w:cstheme="minorHAnsi"/>
          <w:lang w:val="en-GB"/>
        </w:rPr>
        <w:t>Founded in 1956, the Danish Refugee Council (DRC) is a leading international NGO and one of the few with specific expertise in forced displacement. Active in 40 countries with 9,000 employees and supported by 7,500 volunteers, DRC protects, advocates, and builds sustainable futures for refugees and other displacement</w:t>
      </w:r>
      <w:r w:rsidR="005A63BD" w:rsidRPr="00930E79">
        <w:rPr>
          <w:rFonts w:asciiTheme="minorHAnsi" w:hAnsiTheme="minorHAnsi" w:cstheme="minorHAnsi"/>
          <w:lang w:val="en-GB"/>
        </w:rPr>
        <w:t>-</w:t>
      </w:r>
      <w:r w:rsidRPr="00930E79">
        <w:rPr>
          <w:rFonts w:asciiTheme="minorHAnsi" w:hAnsiTheme="minorHAnsi" w:cstheme="minorHAnsi"/>
          <w:lang w:val="en-GB"/>
        </w:rPr>
        <w:t>affected people and communities. DRC works during displacement at all stages: In the acute crisis, in displacement, when settling and integrating in a new place, or upon return. DRC provides protection and life-saving humanitarian assistance; supports displaced persons in becoming self-reliant and included into hosting societies; and works with civil society and responsible authorities to promote protection of rights and peaceful coexistence.</w:t>
      </w:r>
    </w:p>
    <w:p w14:paraId="1D99DBAF" w14:textId="77777777" w:rsidR="007E367E" w:rsidRPr="00930E79" w:rsidRDefault="007E367E" w:rsidP="00930E79">
      <w:pPr>
        <w:pStyle w:val="BodyText"/>
        <w:spacing w:before="8"/>
        <w:rPr>
          <w:rFonts w:asciiTheme="minorHAnsi" w:hAnsiTheme="minorHAnsi" w:cstheme="minorHAnsi"/>
          <w:lang w:val="en-GB"/>
        </w:rPr>
      </w:pPr>
    </w:p>
    <w:p w14:paraId="328D77DB" w14:textId="77777777" w:rsidR="007E367E" w:rsidRPr="00930E79" w:rsidRDefault="000E69A7" w:rsidP="00930E79">
      <w:pPr>
        <w:pStyle w:val="BodyText"/>
        <w:ind w:right="132"/>
        <w:jc w:val="both"/>
        <w:rPr>
          <w:rFonts w:asciiTheme="minorHAnsi" w:hAnsiTheme="minorHAnsi" w:cstheme="minorHAnsi"/>
          <w:lang w:val="en-GB"/>
        </w:rPr>
      </w:pPr>
      <w:r w:rsidRPr="00930E79">
        <w:rPr>
          <w:rFonts w:asciiTheme="minorHAnsi" w:hAnsiTheme="minorHAnsi" w:cstheme="minorHAnsi"/>
          <w:lang w:val="en-GB"/>
        </w:rPr>
        <w:t>The role of DRC’s global Programme Division (PD), part of the Strategy, Programme and Learning (SPL) Department, is to ensure the development of operational and programmatic policies and standards for DRC’s international work, based on the organisation’s principles for quality and accountability; amongst others, it supports individual DRC operations in meeting external and internal standards, has overall responsibility for facilitating strategy and policy development processes and provides programme-related technical advisory and support to DRC country and regional operations. The Programme Division is also the custodian of several components of DRC’s 2025 Strategy.</w:t>
      </w:r>
    </w:p>
    <w:p w14:paraId="783BD7A2" w14:textId="77777777" w:rsidR="007E367E" w:rsidRPr="00930E79" w:rsidRDefault="007E367E" w:rsidP="00C53092">
      <w:pPr>
        <w:pStyle w:val="BodyText"/>
        <w:spacing w:line="276" w:lineRule="auto"/>
        <w:rPr>
          <w:rFonts w:asciiTheme="minorHAnsi" w:hAnsiTheme="minorHAnsi" w:cstheme="minorHAnsi"/>
          <w:lang w:val="en-GB"/>
        </w:rPr>
      </w:pPr>
    </w:p>
    <w:p w14:paraId="7DE04492" w14:textId="295577FE" w:rsidR="007E367E" w:rsidRPr="00930E79" w:rsidRDefault="000E69A7" w:rsidP="00C53092">
      <w:pPr>
        <w:pStyle w:val="Heading1"/>
        <w:numPr>
          <w:ilvl w:val="0"/>
          <w:numId w:val="3"/>
        </w:numPr>
        <w:tabs>
          <w:tab w:val="left" w:pos="401"/>
          <w:tab w:val="left" w:pos="9316"/>
        </w:tabs>
        <w:spacing w:before="163" w:line="276" w:lineRule="auto"/>
        <w:ind w:left="401" w:hanging="272"/>
        <w:rPr>
          <w:rFonts w:asciiTheme="minorHAnsi" w:hAnsiTheme="minorHAnsi" w:cstheme="minorHAnsi"/>
          <w:color w:val="C00000"/>
          <w:lang w:val="en-GB"/>
        </w:rPr>
      </w:pPr>
      <w:bookmarkStart w:id="1" w:name="2._Purpose_of_the_consultancy"/>
      <w:bookmarkEnd w:id="1"/>
      <w:r w:rsidRPr="00930E79">
        <w:rPr>
          <w:rFonts w:asciiTheme="minorHAnsi" w:hAnsiTheme="minorHAnsi" w:cstheme="minorHAnsi"/>
          <w:color w:val="C00000"/>
          <w:spacing w:val="-3"/>
          <w:lang w:val="en-GB"/>
        </w:rPr>
        <w:t xml:space="preserve"> </w:t>
      </w:r>
      <w:r w:rsidRPr="00930E79">
        <w:rPr>
          <w:rFonts w:asciiTheme="minorHAnsi" w:hAnsiTheme="minorHAnsi" w:cstheme="minorHAnsi"/>
          <w:color w:val="C00000"/>
          <w:w w:val="90"/>
          <w:lang w:val="en-GB"/>
        </w:rPr>
        <w:t>Purpose</w:t>
      </w:r>
      <w:r w:rsidRPr="00930E79">
        <w:rPr>
          <w:rFonts w:asciiTheme="minorHAnsi" w:hAnsiTheme="minorHAnsi" w:cstheme="minorHAnsi"/>
          <w:color w:val="C00000"/>
          <w:spacing w:val="-7"/>
          <w:lang w:val="en-GB"/>
        </w:rPr>
        <w:t xml:space="preserve"> </w:t>
      </w:r>
      <w:r w:rsidRPr="00930E79">
        <w:rPr>
          <w:rFonts w:asciiTheme="minorHAnsi" w:hAnsiTheme="minorHAnsi" w:cstheme="minorHAnsi"/>
          <w:color w:val="C00000"/>
          <w:w w:val="90"/>
          <w:lang w:val="en-GB"/>
        </w:rPr>
        <w:t>of</w:t>
      </w:r>
      <w:r w:rsidRPr="00930E79">
        <w:rPr>
          <w:rFonts w:asciiTheme="minorHAnsi" w:hAnsiTheme="minorHAnsi" w:cstheme="minorHAnsi"/>
          <w:color w:val="C00000"/>
          <w:spacing w:val="-7"/>
          <w:lang w:val="en-GB"/>
        </w:rPr>
        <w:t xml:space="preserve"> </w:t>
      </w:r>
      <w:r w:rsidRPr="00930E79">
        <w:rPr>
          <w:rFonts w:asciiTheme="minorHAnsi" w:hAnsiTheme="minorHAnsi" w:cstheme="minorHAnsi"/>
          <w:color w:val="C00000"/>
          <w:w w:val="90"/>
          <w:lang w:val="en-GB"/>
        </w:rPr>
        <w:t>the</w:t>
      </w:r>
      <w:r w:rsidRPr="00930E79">
        <w:rPr>
          <w:rFonts w:asciiTheme="minorHAnsi" w:hAnsiTheme="minorHAnsi" w:cstheme="minorHAnsi"/>
          <w:color w:val="C00000"/>
          <w:spacing w:val="-7"/>
          <w:lang w:val="en-GB"/>
        </w:rPr>
        <w:t xml:space="preserve"> </w:t>
      </w:r>
      <w:r w:rsidRPr="00930E79">
        <w:rPr>
          <w:rFonts w:asciiTheme="minorHAnsi" w:hAnsiTheme="minorHAnsi" w:cstheme="minorHAnsi"/>
          <w:color w:val="C00000"/>
          <w:spacing w:val="-2"/>
          <w:w w:val="90"/>
          <w:lang w:val="en-GB"/>
        </w:rPr>
        <w:t>consultancy</w:t>
      </w:r>
      <w:r w:rsidRPr="00930E79">
        <w:rPr>
          <w:rFonts w:asciiTheme="minorHAnsi" w:hAnsiTheme="minorHAnsi" w:cstheme="minorHAnsi"/>
          <w:color w:val="C00000"/>
          <w:lang w:val="en-GB"/>
        </w:rPr>
        <w:tab/>
      </w:r>
    </w:p>
    <w:p w14:paraId="1FB39385" w14:textId="77777777" w:rsidR="007E367E" w:rsidRPr="00930E79" w:rsidRDefault="007E367E" w:rsidP="00C53092">
      <w:pPr>
        <w:pStyle w:val="BodyText"/>
        <w:spacing w:before="3" w:line="276" w:lineRule="auto"/>
        <w:rPr>
          <w:rFonts w:asciiTheme="minorHAnsi" w:hAnsiTheme="minorHAnsi" w:cstheme="minorHAnsi"/>
          <w:sz w:val="19"/>
          <w:lang w:val="en-GB"/>
        </w:rPr>
      </w:pPr>
    </w:p>
    <w:p w14:paraId="472F202B" w14:textId="2BE95A35" w:rsidR="007E367E" w:rsidRPr="00930E79" w:rsidRDefault="000E69A7" w:rsidP="00930E79">
      <w:pPr>
        <w:rPr>
          <w:rFonts w:asciiTheme="minorHAnsi" w:hAnsiTheme="minorHAnsi" w:cstheme="minorHAnsi"/>
          <w:lang w:val="en-GB"/>
        </w:rPr>
      </w:pPr>
      <w:r w:rsidRPr="00930E79">
        <w:rPr>
          <w:rFonts w:asciiTheme="minorHAnsi" w:hAnsiTheme="minorHAnsi" w:cstheme="minorHAnsi"/>
          <w:lang w:val="en-GB"/>
        </w:rPr>
        <w:t xml:space="preserve">The Danish Refugee Council HQ seeks a consultant to provide consultancy services to </w:t>
      </w:r>
      <w:r w:rsidR="00A96EFD" w:rsidRPr="00930E79">
        <w:rPr>
          <w:rFonts w:asciiTheme="minorHAnsi" w:hAnsiTheme="minorHAnsi" w:cstheme="minorHAnsi"/>
          <w:lang w:val="en-GB"/>
        </w:rPr>
        <w:t xml:space="preserve">conduct a </w:t>
      </w:r>
      <w:r w:rsidR="4A952DA2" w:rsidRPr="00930E79">
        <w:rPr>
          <w:rFonts w:asciiTheme="minorHAnsi" w:hAnsiTheme="minorHAnsi" w:cstheme="minorHAnsi"/>
          <w:lang w:val="en-GB"/>
        </w:rPr>
        <w:t>mapping of DRC’s current interactions with and contributions to social protection</w:t>
      </w:r>
      <w:r w:rsidR="00896912" w:rsidRPr="00930E79">
        <w:rPr>
          <w:rFonts w:asciiTheme="minorHAnsi" w:hAnsiTheme="minorHAnsi" w:cstheme="minorHAnsi"/>
          <w:lang w:val="en-GB"/>
        </w:rPr>
        <w:t xml:space="preserve"> with the view of positioning the </w:t>
      </w:r>
      <w:r w:rsidR="00EA5D2E" w:rsidRPr="00930E79">
        <w:rPr>
          <w:rFonts w:asciiTheme="minorHAnsi" w:hAnsiTheme="minorHAnsi" w:cstheme="minorHAnsi"/>
          <w:lang w:val="en-GB"/>
        </w:rPr>
        <w:t>organi</w:t>
      </w:r>
      <w:r w:rsidR="003C71C9" w:rsidRPr="00930E79">
        <w:rPr>
          <w:rFonts w:asciiTheme="minorHAnsi" w:hAnsiTheme="minorHAnsi" w:cstheme="minorHAnsi"/>
          <w:lang w:val="en-GB"/>
        </w:rPr>
        <w:t xml:space="preserve">sation within a landscape of humanitarian actors working towards the promotion of inclusive and shock-responsive social protection systems. </w:t>
      </w:r>
      <w:r w:rsidR="00E562F0" w:rsidRPr="00930E79">
        <w:rPr>
          <w:rFonts w:asciiTheme="minorHAnsi" w:hAnsiTheme="minorHAnsi" w:cstheme="minorHAnsi"/>
          <w:lang w:val="en-GB"/>
        </w:rPr>
        <w:t xml:space="preserve">The consultant </w:t>
      </w:r>
      <w:r w:rsidR="00042943" w:rsidRPr="00930E79">
        <w:rPr>
          <w:rFonts w:asciiTheme="minorHAnsi" w:hAnsiTheme="minorHAnsi" w:cstheme="minorHAnsi"/>
          <w:lang w:val="en-GB"/>
        </w:rPr>
        <w:t xml:space="preserve">is expected to </w:t>
      </w:r>
      <w:r w:rsidR="4A952DA2" w:rsidRPr="00930E79">
        <w:rPr>
          <w:rFonts w:asciiTheme="minorHAnsi" w:hAnsiTheme="minorHAnsi" w:cstheme="minorHAnsi"/>
          <w:lang w:val="en-GB"/>
        </w:rPr>
        <w:t xml:space="preserve">develop </w:t>
      </w:r>
      <w:r w:rsidR="00A96EFD" w:rsidRPr="00930E79">
        <w:rPr>
          <w:rFonts w:asciiTheme="minorHAnsi" w:hAnsiTheme="minorHAnsi" w:cstheme="minorHAnsi"/>
          <w:lang w:val="en-GB"/>
        </w:rPr>
        <w:t xml:space="preserve">a </w:t>
      </w:r>
      <w:r w:rsidR="001A15D9" w:rsidRPr="00930E79">
        <w:rPr>
          <w:rFonts w:asciiTheme="minorHAnsi" w:hAnsiTheme="minorHAnsi" w:cstheme="minorHAnsi"/>
          <w:lang w:val="en-GB"/>
        </w:rPr>
        <w:t>position paper</w:t>
      </w:r>
      <w:r w:rsidR="3FF015F1" w:rsidRPr="00930E79">
        <w:rPr>
          <w:rFonts w:asciiTheme="minorHAnsi" w:hAnsiTheme="minorHAnsi" w:cstheme="minorHAnsi"/>
          <w:lang w:val="en-GB"/>
        </w:rPr>
        <w:t xml:space="preserve">, </w:t>
      </w:r>
      <w:r w:rsidR="00A96EFD" w:rsidRPr="00930E79">
        <w:rPr>
          <w:rFonts w:asciiTheme="minorHAnsi" w:hAnsiTheme="minorHAnsi" w:cstheme="minorHAnsi"/>
          <w:lang w:val="en-GB"/>
        </w:rPr>
        <w:t>capacity statement</w:t>
      </w:r>
      <w:r w:rsidR="7A3B1CDD" w:rsidRPr="00930E79">
        <w:rPr>
          <w:rFonts w:asciiTheme="minorHAnsi" w:hAnsiTheme="minorHAnsi" w:cstheme="minorHAnsi"/>
          <w:lang w:val="en-GB"/>
        </w:rPr>
        <w:t xml:space="preserve"> and at least two programme models </w:t>
      </w:r>
      <w:r w:rsidR="00A96EFD" w:rsidRPr="00930E79">
        <w:rPr>
          <w:rFonts w:asciiTheme="minorHAnsi" w:hAnsiTheme="minorHAnsi" w:cstheme="minorHAnsi"/>
          <w:lang w:val="en-GB"/>
        </w:rPr>
        <w:t xml:space="preserve">for Social Protection at DRC. </w:t>
      </w:r>
    </w:p>
    <w:p w14:paraId="331A893E" w14:textId="77777777" w:rsidR="00930E79" w:rsidRPr="00930E79" w:rsidRDefault="00930E79" w:rsidP="001A15D9">
      <w:pPr>
        <w:spacing w:line="276" w:lineRule="auto"/>
        <w:rPr>
          <w:rFonts w:asciiTheme="minorHAnsi" w:hAnsiTheme="minorHAnsi" w:cstheme="minorHAnsi"/>
          <w:lang w:val="en-GB"/>
        </w:rPr>
      </w:pPr>
    </w:p>
    <w:p w14:paraId="7F3BE7EB" w14:textId="2AD3FD7A" w:rsidR="007E367E" w:rsidRPr="00930E79" w:rsidRDefault="000E69A7" w:rsidP="00C53092">
      <w:pPr>
        <w:pStyle w:val="Heading1"/>
        <w:numPr>
          <w:ilvl w:val="0"/>
          <w:numId w:val="3"/>
        </w:numPr>
        <w:tabs>
          <w:tab w:val="left" w:pos="401"/>
          <w:tab w:val="left" w:pos="9316"/>
        </w:tabs>
        <w:spacing w:before="9" w:line="276" w:lineRule="auto"/>
        <w:ind w:left="401" w:hanging="272"/>
        <w:rPr>
          <w:rFonts w:asciiTheme="minorHAnsi" w:hAnsiTheme="minorHAnsi" w:cstheme="minorHAnsi"/>
          <w:color w:val="C00000"/>
          <w:lang w:val="en-GB"/>
        </w:rPr>
      </w:pPr>
      <w:r w:rsidRPr="00930E79">
        <w:rPr>
          <w:rFonts w:asciiTheme="minorHAnsi" w:hAnsiTheme="minorHAnsi" w:cstheme="minorHAnsi"/>
          <w:color w:val="C00000"/>
          <w:spacing w:val="-2"/>
          <w:lang w:val="en-GB"/>
        </w:rPr>
        <w:t>Background</w:t>
      </w:r>
      <w:r w:rsidRPr="00930E79">
        <w:rPr>
          <w:rFonts w:asciiTheme="minorHAnsi" w:hAnsiTheme="minorHAnsi" w:cstheme="minorHAnsi"/>
          <w:color w:val="C00000"/>
          <w:lang w:val="en-GB"/>
        </w:rPr>
        <w:tab/>
      </w:r>
    </w:p>
    <w:p w14:paraId="2C43847E" w14:textId="77777777" w:rsidR="00C33160" w:rsidRPr="00930E79" w:rsidRDefault="00C33160" w:rsidP="00C53092">
      <w:pPr>
        <w:pStyle w:val="BodyText"/>
        <w:spacing w:before="3" w:line="276" w:lineRule="auto"/>
        <w:rPr>
          <w:rFonts w:asciiTheme="minorHAnsi" w:hAnsiTheme="minorHAnsi" w:cstheme="minorHAnsi"/>
          <w:sz w:val="20"/>
          <w:lang w:val="en-GB"/>
        </w:rPr>
      </w:pPr>
    </w:p>
    <w:p w14:paraId="7BFE8804" w14:textId="347C5910" w:rsidR="27B5D70D" w:rsidRPr="00930E79" w:rsidRDefault="27B5D70D" w:rsidP="00930E79">
      <w:pPr>
        <w:pStyle w:val="BodyText"/>
        <w:spacing w:before="3"/>
        <w:jc w:val="both"/>
        <w:rPr>
          <w:rFonts w:asciiTheme="minorHAnsi" w:hAnsiTheme="minorHAnsi" w:cstheme="minorHAnsi"/>
          <w:lang w:val="en-GB"/>
        </w:rPr>
      </w:pPr>
      <w:r w:rsidRPr="00930E79">
        <w:rPr>
          <w:rFonts w:asciiTheme="minorHAnsi" w:hAnsiTheme="minorHAnsi" w:cstheme="minorHAnsi"/>
          <w:lang w:val="en-GB"/>
        </w:rPr>
        <w:t xml:space="preserve">The rise in the number of forcibly displaced individuals over the past decade, coupled with the ever-increasing duration of the state of displacement, has challenged the capacity of the humanitarian system. Responsibility has largely rested with hosting </w:t>
      </w:r>
      <w:proofErr w:type="gramStart"/>
      <w:r w:rsidRPr="00930E79">
        <w:rPr>
          <w:rFonts w:asciiTheme="minorHAnsi" w:hAnsiTheme="minorHAnsi" w:cstheme="minorHAnsi"/>
          <w:lang w:val="en-GB"/>
        </w:rPr>
        <w:t>communities</w:t>
      </w:r>
      <w:proofErr w:type="gramEnd"/>
      <w:r w:rsidRPr="00930E79">
        <w:rPr>
          <w:rFonts w:asciiTheme="minorHAnsi" w:hAnsiTheme="minorHAnsi" w:cstheme="minorHAnsi"/>
          <w:lang w:val="en-GB"/>
        </w:rPr>
        <w:t xml:space="preserve"> and this has put a strain on their systems, and resources which were often limited to start with, especially in low and middle-income countries which host the majority of the world’s displaced population (ODI). Consequently, various initiatives have emerged to promote sustainable and development-oriented solutions that address the needs of displaced households and their host communities. There is also a growing interest in exploring how humanitarian assistance can collaborate with and contribute to social protection systems that are inclusive of displacement-affected </w:t>
      </w:r>
      <w:r w:rsidRPr="00930E79">
        <w:rPr>
          <w:rFonts w:asciiTheme="minorHAnsi" w:hAnsiTheme="minorHAnsi" w:cstheme="minorHAnsi"/>
          <w:lang w:val="en-GB"/>
        </w:rPr>
        <w:lastRenderedPageBreak/>
        <w:t>communities. Social protection refers to the set of policies and programs aimed at preventing or protecting all people against poverty, vulnerability, and social exclusion throughout their life cycles, with a particular emphasis towards vulnerable groups. Social protection can be provided in cash or in-kind, through non-contributory schemes providing universal, categorical, or poverty-targeted benefits (such as social assistance), contributory schemes with social insurance being the most common form, and by building human capital, productive assets, and access to jobs</w:t>
      </w:r>
      <w:r w:rsidRPr="00930E79">
        <w:rPr>
          <w:rStyle w:val="FootnoteReference"/>
          <w:rFonts w:asciiTheme="minorHAnsi" w:hAnsiTheme="minorHAnsi" w:cstheme="minorHAnsi"/>
          <w:lang w:val="en-GB"/>
        </w:rPr>
        <w:footnoteReference w:id="2"/>
      </w:r>
      <w:r w:rsidRPr="00930E79">
        <w:rPr>
          <w:rFonts w:asciiTheme="minorHAnsi" w:hAnsiTheme="minorHAnsi" w:cstheme="minorHAnsi"/>
          <w:lang w:val="en-GB"/>
        </w:rPr>
        <w:t>.</w:t>
      </w:r>
    </w:p>
    <w:p w14:paraId="4E13B956" w14:textId="77777777" w:rsidR="009D6A3F" w:rsidRPr="00930E79" w:rsidRDefault="009D6A3F" w:rsidP="00930E79">
      <w:pPr>
        <w:pStyle w:val="BodyText"/>
        <w:spacing w:before="3"/>
        <w:jc w:val="both"/>
        <w:rPr>
          <w:rFonts w:asciiTheme="minorHAnsi" w:hAnsiTheme="minorHAnsi" w:cstheme="minorHAnsi"/>
          <w:lang w:val="en-GB"/>
        </w:rPr>
      </w:pPr>
    </w:p>
    <w:p w14:paraId="608B3FC6" w14:textId="2ED36F1F" w:rsidR="00C33160" w:rsidRPr="00930E79" w:rsidRDefault="273D03E1" w:rsidP="00930E79">
      <w:pPr>
        <w:pStyle w:val="BodyText"/>
        <w:spacing w:before="3"/>
        <w:jc w:val="both"/>
        <w:rPr>
          <w:rFonts w:asciiTheme="minorHAnsi" w:hAnsiTheme="minorHAnsi" w:cstheme="minorHAnsi"/>
          <w:lang w:val="en-GB"/>
        </w:rPr>
      </w:pPr>
      <w:r w:rsidRPr="00930E79">
        <w:rPr>
          <w:rFonts w:asciiTheme="minorHAnsi" w:hAnsiTheme="minorHAnsi" w:cstheme="minorHAnsi"/>
          <w:lang w:val="en-GB"/>
        </w:rPr>
        <w:t>The inclusion</w:t>
      </w:r>
      <w:r w:rsidR="33EED173" w:rsidRPr="00930E79">
        <w:rPr>
          <w:rFonts w:asciiTheme="minorHAnsi" w:hAnsiTheme="minorHAnsi" w:cstheme="minorHAnsi"/>
          <w:lang w:val="en-GB"/>
        </w:rPr>
        <w:t xml:space="preserve"> of forcibly displaced persons into social protection programmes is a crucial step towards realising </w:t>
      </w:r>
      <w:r w:rsidR="7A4C4BEA" w:rsidRPr="00930E79">
        <w:rPr>
          <w:rFonts w:asciiTheme="minorHAnsi" w:hAnsiTheme="minorHAnsi" w:cstheme="minorHAnsi"/>
          <w:lang w:val="en-GB"/>
        </w:rPr>
        <w:t>durable solution</w:t>
      </w:r>
      <w:r w:rsidR="1C35EAA4" w:rsidRPr="00930E79">
        <w:rPr>
          <w:rFonts w:asciiTheme="minorHAnsi" w:hAnsiTheme="minorHAnsi" w:cstheme="minorHAnsi"/>
          <w:lang w:val="en-GB"/>
        </w:rPr>
        <w:t>s</w:t>
      </w:r>
      <w:r w:rsidR="20CC3EB9" w:rsidRPr="00930E79">
        <w:rPr>
          <w:rFonts w:asciiTheme="minorHAnsi" w:hAnsiTheme="minorHAnsi" w:cstheme="minorHAnsi"/>
          <w:lang w:val="en-GB"/>
        </w:rPr>
        <w:t xml:space="preserve"> to displacement</w:t>
      </w:r>
      <w:r w:rsidR="33EED173" w:rsidRPr="00930E79">
        <w:rPr>
          <w:rFonts w:asciiTheme="minorHAnsi" w:hAnsiTheme="minorHAnsi" w:cstheme="minorHAnsi"/>
          <w:lang w:val="en-GB"/>
        </w:rPr>
        <w:t>.</w:t>
      </w:r>
      <w:r w:rsidR="45AEF722" w:rsidRPr="00930E79">
        <w:rPr>
          <w:rFonts w:asciiTheme="minorHAnsi" w:hAnsiTheme="minorHAnsi" w:cstheme="minorHAnsi"/>
          <w:lang w:val="en-GB"/>
        </w:rPr>
        <w:t xml:space="preserve"> Social protection programmes are one way of supporting durable solutions for forcibly displaced individuals through the inclusion of such </w:t>
      </w:r>
      <w:r w:rsidR="00892DA0" w:rsidRPr="00930E79">
        <w:rPr>
          <w:rFonts w:asciiTheme="minorHAnsi" w:hAnsiTheme="minorHAnsi" w:cstheme="minorHAnsi"/>
          <w:lang w:val="en-GB"/>
        </w:rPr>
        <w:t>groups</w:t>
      </w:r>
      <w:r w:rsidR="45AEF722" w:rsidRPr="00930E79">
        <w:rPr>
          <w:rFonts w:asciiTheme="minorHAnsi" w:hAnsiTheme="minorHAnsi" w:cstheme="minorHAnsi"/>
          <w:lang w:val="en-GB"/>
        </w:rPr>
        <w:t xml:space="preserve"> in the socioeconomic fabric of the host </w:t>
      </w:r>
      <w:r w:rsidR="003A0A0E" w:rsidRPr="00930E79">
        <w:rPr>
          <w:rFonts w:asciiTheme="minorHAnsi" w:hAnsiTheme="minorHAnsi" w:cstheme="minorHAnsi"/>
          <w:lang w:val="en-GB"/>
        </w:rPr>
        <w:t>community</w:t>
      </w:r>
      <w:r w:rsidR="45AEF722" w:rsidRPr="00930E79">
        <w:rPr>
          <w:rFonts w:asciiTheme="minorHAnsi" w:hAnsiTheme="minorHAnsi" w:cstheme="minorHAnsi"/>
          <w:lang w:val="en-GB"/>
        </w:rPr>
        <w:t xml:space="preserve">. Adaptive social protection systems can reduce poverty, decrease </w:t>
      </w:r>
      <w:proofErr w:type="gramStart"/>
      <w:r w:rsidR="45AEF722" w:rsidRPr="00930E79">
        <w:rPr>
          <w:rFonts w:asciiTheme="minorHAnsi" w:hAnsiTheme="minorHAnsi" w:cstheme="minorHAnsi"/>
          <w:lang w:val="en-GB"/>
        </w:rPr>
        <w:t>inequalities</w:t>
      </w:r>
      <w:proofErr w:type="gramEnd"/>
      <w:r w:rsidR="45AEF722" w:rsidRPr="00930E79">
        <w:rPr>
          <w:rFonts w:asciiTheme="minorHAnsi" w:hAnsiTheme="minorHAnsi" w:cstheme="minorHAnsi"/>
          <w:lang w:val="en-GB"/>
        </w:rPr>
        <w:t xml:space="preserve"> and protect people from the consequences of crises and the root causes of displacement. </w:t>
      </w:r>
      <w:r w:rsidRPr="00930E79">
        <w:rPr>
          <w:rFonts w:asciiTheme="minorHAnsi" w:hAnsiTheme="minorHAnsi" w:cstheme="minorHAnsi"/>
          <w:lang w:val="en-GB"/>
        </w:rPr>
        <w:t xml:space="preserve">Inclusive Social Protection systems progress </w:t>
      </w:r>
      <w:proofErr w:type="gramStart"/>
      <w:r w:rsidRPr="00930E79">
        <w:rPr>
          <w:rFonts w:asciiTheme="minorHAnsi" w:hAnsiTheme="minorHAnsi" w:cstheme="minorHAnsi"/>
          <w:lang w:val="en-GB"/>
        </w:rPr>
        <w:t>both of the two</w:t>
      </w:r>
      <w:proofErr w:type="gramEnd"/>
      <w:r w:rsidRPr="00930E79">
        <w:rPr>
          <w:rFonts w:asciiTheme="minorHAnsi" w:hAnsiTheme="minorHAnsi" w:cstheme="minorHAnsi"/>
          <w:lang w:val="en-GB"/>
        </w:rPr>
        <w:t xml:space="preserve"> central breakthroughs for displaced persons, increased protection and enhanced inclusion, as enshrined in DRC’s Strategy 2025. Social Protection is a</w:t>
      </w:r>
      <w:r w:rsidR="435D0FE9" w:rsidRPr="00930E79">
        <w:rPr>
          <w:rFonts w:asciiTheme="minorHAnsi" w:hAnsiTheme="minorHAnsi" w:cstheme="minorHAnsi"/>
          <w:lang w:val="en-GB"/>
        </w:rPr>
        <w:t>n</w:t>
      </w:r>
      <w:r w:rsidRPr="00930E79">
        <w:rPr>
          <w:rFonts w:asciiTheme="minorHAnsi" w:hAnsiTheme="minorHAnsi" w:cstheme="minorHAnsi"/>
          <w:lang w:val="en-GB"/>
        </w:rPr>
        <w:t xml:space="preserve"> emerging topic at DRC </w:t>
      </w:r>
      <w:r w:rsidR="393DBFBA" w:rsidRPr="00930E79">
        <w:rPr>
          <w:rFonts w:asciiTheme="minorHAnsi" w:hAnsiTheme="minorHAnsi" w:cstheme="minorHAnsi"/>
          <w:lang w:val="en-GB"/>
        </w:rPr>
        <w:t xml:space="preserve">which </w:t>
      </w:r>
      <w:r w:rsidRPr="00930E79">
        <w:rPr>
          <w:rFonts w:asciiTheme="minorHAnsi" w:hAnsiTheme="minorHAnsi" w:cstheme="minorHAnsi"/>
          <w:lang w:val="en-GB"/>
        </w:rPr>
        <w:t>intersects across various Core Sectors and</w:t>
      </w:r>
      <w:r w:rsidR="62E948B4" w:rsidRPr="00930E79">
        <w:rPr>
          <w:rFonts w:asciiTheme="minorHAnsi" w:hAnsiTheme="minorHAnsi" w:cstheme="minorHAnsi"/>
          <w:lang w:val="en-GB"/>
        </w:rPr>
        <w:t xml:space="preserve"> all three Program</w:t>
      </w:r>
      <w:r w:rsidR="00B61013" w:rsidRPr="00930E79">
        <w:rPr>
          <w:rFonts w:asciiTheme="minorHAnsi" w:hAnsiTheme="minorHAnsi" w:cstheme="minorHAnsi"/>
          <w:lang w:val="en-GB"/>
        </w:rPr>
        <w:t>me</w:t>
      </w:r>
      <w:r w:rsidRPr="00930E79">
        <w:rPr>
          <w:rFonts w:asciiTheme="minorHAnsi" w:hAnsiTheme="minorHAnsi" w:cstheme="minorHAnsi"/>
          <w:lang w:val="en-GB"/>
        </w:rPr>
        <w:t xml:space="preserve"> Platforms. </w:t>
      </w:r>
    </w:p>
    <w:p w14:paraId="5DF18E77" w14:textId="26DD0F7C" w:rsidR="694AEAF0" w:rsidRPr="00930E79" w:rsidRDefault="694AEAF0" w:rsidP="00930E79">
      <w:pPr>
        <w:pStyle w:val="BodyText"/>
        <w:spacing w:before="3"/>
        <w:jc w:val="both"/>
        <w:rPr>
          <w:rFonts w:asciiTheme="minorHAnsi" w:hAnsiTheme="minorHAnsi" w:cstheme="minorHAnsi"/>
          <w:lang w:val="en-GB"/>
        </w:rPr>
      </w:pPr>
    </w:p>
    <w:p w14:paraId="347B3107" w14:textId="623EEEA1" w:rsidR="55D0E0F5" w:rsidRPr="00930E79" w:rsidRDefault="55D0E0F5" w:rsidP="00930E79">
      <w:pPr>
        <w:pStyle w:val="BodyText"/>
        <w:spacing w:before="3"/>
        <w:jc w:val="both"/>
        <w:rPr>
          <w:rFonts w:asciiTheme="minorHAnsi" w:hAnsiTheme="minorHAnsi" w:cstheme="minorHAnsi"/>
          <w:lang w:val="en-GB"/>
        </w:rPr>
      </w:pPr>
      <w:r w:rsidRPr="00930E79">
        <w:rPr>
          <w:rFonts w:asciiTheme="minorHAnsi" w:hAnsiTheme="minorHAnsi" w:cstheme="minorHAnsi"/>
          <w:lang w:val="en-GB"/>
        </w:rPr>
        <w:t xml:space="preserve">DRC’s Global Vision for Localisation is that by 2030, DRC’s main modality of implementation is one where DRC systematically supports, </w:t>
      </w:r>
      <w:proofErr w:type="gramStart"/>
      <w:r w:rsidRPr="00930E79">
        <w:rPr>
          <w:rFonts w:asciiTheme="minorHAnsi" w:hAnsiTheme="minorHAnsi" w:cstheme="minorHAnsi"/>
          <w:lang w:val="en-GB"/>
        </w:rPr>
        <w:t>facilitates</w:t>
      </w:r>
      <w:proofErr w:type="gramEnd"/>
      <w:r w:rsidRPr="00930E79">
        <w:rPr>
          <w:rFonts w:asciiTheme="minorHAnsi" w:hAnsiTheme="minorHAnsi" w:cstheme="minorHAnsi"/>
          <w:lang w:val="en-GB"/>
        </w:rPr>
        <w:t xml:space="preserve"> and strengthens local actors and systems in their lead role in crisis response and in the advancement of durable solutions for people affected by conflict and displacement. In the realisation of this vision,</w:t>
      </w:r>
      <w:r w:rsidR="4A0C1871" w:rsidRPr="00930E79">
        <w:rPr>
          <w:rFonts w:asciiTheme="minorHAnsi" w:hAnsiTheme="minorHAnsi" w:cstheme="minorHAnsi"/>
          <w:lang w:val="en-GB"/>
        </w:rPr>
        <w:t xml:space="preserve"> the promotion of </w:t>
      </w:r>
      <w:r w:rsidR="2041BF09" w:rsidRPr="00930E79">
        <w:rPr>
          <w:rFonts w:asciiTheme="minorHAnsi" w:hAnsiTheme="minorHAnsi" w:cstheme="minorHAnsi"/>
          <w:lang w:val="en-GB"/>
        </w:rPr>
        <w:t xml:space="preserve">and linkages with </w:t>
      </w:r>
      <w:r w:rsidR="4A0C1871" w:rsidRPr="00930E79">
        <w:rPr>
          <w:rFonts w:asciiTheme="minorHAnsi" w:hAnsiTheme="minorHAnsi" w:cstheme="minorHAnsi"/>
          <w:lang w:val="en-GB"/>
        </w:rPr>
        <w:t xml:space="preserve">social protection systems </w:t>
      </w:r>
      <w:r w:rsidR="215CD445" w:rsidRPr="00930E79">
        <w:rPr>
          <w:rFonts w:asciiTheme="minorHAnsi" w:hAnsiTheme="minorHAnsi" w:cstheme="minorHAnsi"/>
          <w:lang w:val="en-GB"/>
        </w:rPr>
        <w:t>is of great importance.</w:t>
      </w:r>
      <w:r w:rsidR="2D0EEBD1" w:rsidRPr="00930E79">
        <w:rPr>
          <w:rFonts w:asciiTheme="minorHAnsi" w:hAnsiTheme="minorHAnsi" w:cstheme="minorHAnsi"/>
          <w:lang w:val="en-GB"/>
        </w:rPr>
        <w:t xml:space="preserve"> </w:t>
      </w:r>
    </w:p>
    <w:p w14:paraId="6804A97D" w14:textId="5E17FFBC" w:rsidR="694AEAF0" w:rsidRPr="00930E79" w:rsidRDefault="694AEAF0" w:rsidP="00930E79">
      <w:pPr>
        <w:pStyle w:val="BodyText"/>
        <w:spacing w:before="3"/>
        <w:jc w:val="both"/>
        <w:rPr>
          <w:rFonts w:asciiTheme="minorHAnsi" w:hAnsiTheme="minorHAnsi" w:cstheme="minorHAnsi"/>
          <w:lang w:val="en-GB"/>
        </w:rPr>
      </w:pPr>
    </w:p>
    <w:p w14:paraId="00B168A3" w14:textId="10932325" w:rsidR="005420C2" w:rsidRPr="00930E79" w:rsidRDefault="0091E12A" w:rsidP="00930E79">
      <w:pPr>
        <w:pStyle w:val="BodyText"/>
        <w:spacing w:before="3"/>
        <w:jc w:val="both"/>
        <w:rPr>
          <w:rFonts w:asciiTheme="minorHAnsi" w:hAnsiTheme="minorHAnsi" w:cstheme="minorHAnsi"/>
          <w:lang w:val="en-GB"/>
        </w:rPr>
      </w:pPr>
      <w:r w:rsidRPr="00930E79">
        <w:rPr>
          <w:rFonts w:asciiTheme="minorHAnsi" w:hAnsiTheme="minorHAnsi" w:cstheme="minorHAnsi"/>
          <w:lang w:val="en-GB"/>
        </w:rPr>
        <w:t>Through DRC’s Emergency Response platform, the organization responds to situations of acute crisis to support the provision of life saving assistance</w:t>
      </w:r>
      <w:r w:rsidR="1822A290" w:rsidRPr="00930E79">
        <w:rPr>
          <w:rFonts w:asciiTheme="minorHAnsi" w:hAnsiTheme="minorHAnsi" w:cstheme="minorHAnsi"/>
          <w:lang w:val="en-GB"/>
        </w:rPr>
        <w:t xml:space="preserve"> and upholding the dignity and access to basic rights. </w:t>
      </w:r>
      <w:r w:rsidR="00B3E29B" w:rsidRPr="00930E79">
        <w:rPr>
          <w:rFonts w:asciiTheme="minorHAnsi" w:hAnsiTheme="minorHAnsi" w:cstheme="minorHAnsi"/>
          <w:lang w:val="en-GB"/>
        </w:rPr>
        <w:t>Robust shock-responsive social protection systems can</w:t>
      </w:r>
      <w:r w:rsidR="7805DF43" w:rsidRPr="00930E79">
        <w:rPr>
          <w:rFonts w:asciiTheme="minorHAnsi" w:hAnsiTheme="minorHAnsi" w:cstheme="minorHAnsi"/>
          <w:lang w:val="en-GB"/>
        </w:rPr>
        <w:t xml:space="preserve"> support persons of concern to cope with the change in context and streamline the provisi</w:t>
      </w:r>
      <w:r w:rsidR="575851DC" w:rsidRPr="00930E79">
        <w:rPr>
          <w:rFonts w:asciiTheme="minorHAnsi" w:hAnsiTheme="minorHAnsi" w:cstheme="minorHAnsi"/>
          <w:lang w:val="en-GB"/>
        </w:rPr>
        <w:t>on of emergency assistance.</w:t>
      </w:r>
    </w:p>
    <w:p w14:paraId="202B62E1" w14:textId="52013D8A" w:rsidR="3C1E2FA0" w:rsidRPr="00930E79" w:rsidRDefault="3C1E2FA0" w:rsidP="00930E79">
      <w:pPr>
        <w:pStyle w:val="BodyText"/>
        <w:spacing w:before="3"/>
        <w:jc w:val="both"/>
        <w:rPr>
          <w:rFonts w:asciiTheme="minorHAnsi" w:hAnsiTheme="minorHAnsi" w:cstheme="minorHAnsi"/>
          <w:lang w:val="en-GB"/>
        </w:rPr>
      </w:pPr>
    </w:p>
    <w:p w14:paraId="0CA4AE49" w14:textId="10071528" w:rsidR="31B764C0" w:rsidRPr="00930E79" w:rsidRDefault="31B764C0" w:rsidP="00930E79">
      <w:pPr>
        <w:pStyle w:val="BodyText"/>
        <w:spacing w:before="3"/>
        <w:jc w:val="both"/>
        <w:rPr>
          <w:rFonts w:asciiTheme="minorHAnsi" w:hAnsiTheme="minorHAnsi" w:cstheme="minorHAnsi"/>
          <w:lang w:val="en-GB"/>
        </w:rPr>
      </w:pPr>
      <w:r w:rsidRPr="00930E79">
        <w:rPr>
          <w:rFonts w:asciiTheme="minorHAnsi" w:hAnsiTheme="minorHAnsi" w:cstheme="minorHAnsi"/>
          <w:lang w:val="en-GB"/>
        </w:rPr>
        <w:t xml:space="preserve">Social protection can act as a buffer against climate shocks, by anticipating and preparing for risks and </w:t>
      </w:r>
      <w:proofErr w:type="gramStart"/>
      <w:r w:rsidRPr="00930E79">
        <w:rPr>
          <w:rFonts w:asciiTheme="minorHAnsi" w:hAnsiTheme="minorHAnsi" w:cstheme="minorHAnsi"/>
          <w:lang w:val="en-GB"/>
        </w:rPr>
        <w:t>providing assistance to</w:t>
      </w:r>
      <w:proofErr w:type="gramEnd"/>
      <w:r w:rsidRPr="00930E79">
        <w:rPr>
          <w:rFonts w:asciiTheme="minorHAnsi" w:hAnsiTheme="minorHAnsi" w:cstheme="minorHAnsi"/>
          <w:lang w:val="en-GB"/>
        </w:rPr>
        <w:t xml:space="preserve"> households in the aftermath of climactic shocks. Social protection can also serve as an entry point for climate change adaptation and disaster risk reduction. Moreover, when anticipatory action is layered with social protection, it can help address the climate risks affecting vulnerable populations in a timely and cost-effective manner.  As such, this is a relevant topic within DRC’s Climate Framework which guides our work in strengthening the resilience of displacement-affected communities to the impact of climate change and supporting their rights by addressing climate-related protection needs.</w:t>
      </w:r>
    </w:p>
    <w:p w14:paraId="090F036B" w14:textId="77777777" w:rsidR="00454A6B" w:rsidRPr="00930E79" w:rsidRDefault="00454A6B" w:rsidP="00930E79">
      <w:pPr>
        <w:pStyle w:val="BodyText"/>
        <w:spacing w:before="3"/>
        <w:jc w:val="both"/>
        <w:rPr>
          <w:rFonts w:asciiTheme="minorHAnsi" w:hAnsiTheme="minorHAnsi" w:cstheme="minorHAnsi"/>
          <w:lang w:val="en-GB"/>
        </w:rPr>
      </w:pPr>
    </w:p>
    <w:p w14:paraId="2A0DB100" w14:textId="6238C92C" w:rsidR="00454A6B" w:rsidRPr="00930E79" w:rsidRDefault="00454A6B" w:rsidP="00930E79">
      <w:pPr>
        <w:pStyle w:val="BodyText"/>
        <w:spacing w:before="3"/>
        <w:jc w:val="both"/>
        <w:rPr>
          <w:rFonts w:asciiTheme="minorHAnsi" w:hAnsiTheme="minorHAnsi" w:cstheme="minorHAnsi"/>
          <w:lang w:val="en-GB"/>
        </w:rPr>
      </w:pPr>
      <w:r w:rsidRPr="00930E79">
        <w:rPr>
          <w:rFonts w:asciiTheme="minorHAnsi" w:hAnsiTheme="minorHAnsi" w:cstheme="minorHAnsi"/>
          <w:lang w:val="en-GB"/>
        </w:rPr>
        <w:t>As it pertains to the work of DRC, inclusive and shock-responsive social protection systems can be a major contributing factor for:</w:t>
      </w:r>
    </w:p>
    <w:p w14:paraId="4D88FC9B" w14:textId="32B6ED79" w:rsidR="56D8A46B" w:rsidRPr="00930E79" w:rsidRDefault="56D8A46B" w:rsidP="00930E79">
      <w:pPr>
        <w:pStyle w:val="BodyText"/>
        <w:numPr>
          <w:ilvl w:val="0"/>
          <w:numId w:val="6"/>
        </w:numPr>
        <w:spacing w:before="3"/>
        <w:jc w:val="both"/>
        <w:rPr>
          <w:rFonts w:asciiTheme="minorHAnsi" w:hAnsiTheme="minorHAnsi" w:cstheme="minorHAnsi"/>
          <w:lang w:val="en-GB"/>
        </w:rPr>
      </w:pPr>
      <w:r w:rsidRPr="00930E79">
        <w:rPr>
          <w:rFonts w:asciiTheme="minorHAnsi" w:hAnsiTheme="minorHAnsi" w:cstheme="minorHAnsi"/>
          <w:lang w:val="en-GB"/>
        </w:rPr>
        <w:t xml:space="preserve">Promoting a rights-based approach and the participation of local duty-bearers in upholding fundamental rights of displacement affected </w:t>
      </w:r>
      <w:proofErr w:type="gramStart"/>
      <w:r w:rsidRPr="00930E79">
        <w:rPr>
          <w:rFonts w:asciiTheme="minorHAnsi" w:hAnsiTheme="minorHAnsi" w:cstheme="minorHAnsi"/>
          <w:lang w:val="en-GB"/>
        </w:rPr>
        <w:t>populations</w:t>
      </w:r>
      <w:proofErr w:type="gramEnd"/>
    </w:p>
    <w:p w14:paraId="644B4BB3" w14:textId="2D39428C" w:rsidR="00454A6B" w:rsidRPr="00930E79" w:rsidRDefault="00454A6B" w:rsidP="00930E79">
      <w:pPr>
        <w:pStyle w:val="BodyText"/>
        <w:numPr>
          <w:ilvl w:val="0"/>
          <w:numId w:val="6"/>
        </w:numPr>
        <w:spacing w:before="3"/>
        <w:jc w:val="both"/>
        <w:rPr>
          <w:rFonts w:asciiTheme="minorHAnsi" w:hAnsiTheme="minorHAnsi" w:cstheme="minorHAnsi"/>
          <w:lang w:val="en-GB"/>
        </w:rPr>
      </w:pPr>
      <w:r w:rsidRPr="00930E79">
        <w:rPr>
          <w:rFonts w:asciiTheme="minorHAnsi" w:hAnsiTheme="minorHAnsi" w:cstheme="minorHAnsi"/>
          <w:lang w:val="en-GB"/>
        </w:rPr>
        <w:t xml:space="preserve">Sustainable poverty alleviation and strengthening </w:t>
      </w:r>
      <w:proofErr w:type="gramStart"/>
      <w:r w:rsidRPr="00930E79">
        <w:rPr>
          <w:rFonts w:asciiTheme="minorHAnsi" w:hAnsiTheme="minorHAnsi" w:cstheme="minorHAnsi"/>
          <w:lang w:val="en-GB"/>
        </w:rPr>
        <w:t>resilience</w:t>
      </w:r>
      <w:proofErr w:type="gramEnd"/>
    </w:p>
    <w:p w14:paraId="34AF0DD8" w14:textId="407FA12E" w:rsidR="00454A6B" w:rsidRPr="00930E79" w:rsidRDefault="575FBA93" w:rsidP="00930E79">
      <w:pPr>
        <w:pStyle w:val="BodyText"/>
        <w:numPr>
          <w:ilvl w:val="0"/>
          <w:numId w:val="6"/>
        </w:numPr>
        <w:spacing w:before="3"/>
        <w:jc w:val="both"/>
        <w:rPr>
          <w:rFonts w:asciiTheme="minorHAnsi" w:hAnsiTheme="minorHAnsi" w:cstheme="minorHAnsi"/>
          <w:lang w:val="en-GB"/>
        </w:rPr>
      </w:pPr>
      <w:r w:rsidRPr="00930E79">
        <w:rPr>
          <w:rFonts w:asciiTheme="minorHAnsi" w:hAnsiTheme="minorHAnsi" w:cstheme="minorHAnsi"/>
          <w:lang w:val="en-GB"/>
        </w:rPr>
        <w:t xml:space="preserve">Transitioning from humanitarian </w:t>
      </w:r>
      <w:r w:rsidR="7BA6C6CA" w:rsidRPr="00930E79">
        <w:rPr>
          <w:rFonts w:asciiTheme="minorHAnsi" w:hAnsiTheme="minorHAnsi" w:cstheme="minorHAnsi"/>
          <w:lang w:val="en-GB"/>
        </w:rPr>
        <w:t xml:space="preserve">response </w:t>
      </w:r>
      <w:r w:rsidRPr="00930E79">
        <w:rPr>
          <w:rFonts w:asciiTheme="minorHAnsi" w:hAnsiTheme="minorHAnsi" w:cstheme="minorHAnsi"/>
          <w:lang w:val="en-GB"/>
        </w:rPr>
        <w:t>to development</w:t>
      </w:r>
    </w:p>
    <w:p w14:paraId="7BEE3C3A" w14:textId="01CE088A" w:rsidR="00454A6B" w:rsidRPr="00930E79" w:rsidRDefault="00454A6B" w:rsidP="00930E79">
      <w:pPr>
        <w:pStyle w:val="BodyText"/>
        <w:numPr>
          <w:ilvl w:val="0"/>
          <w:numId w:val="6"/>
        </w:numPr>
        <w:spacing w:before="3"/>
        <w:jc w:val="both"/>
        <w:rPr>
          <w:rFonts w:asciiTheme="minorHAnsi" w:hAnsiTheme="minorHAnsi" w:cstheme="minorHAnsi"/>
          <w:lang w:val="en-GB"/>
        </w:rPr>
      </w:pPr>
      <w:r w:rsidRPr="00930E79">
        <w:rPr>
          <w:rFonts w:asciiTheme="minorHAnsi" w:hAnsiTheme="minorHAnsi" w:cstheme="minorHAnsi"/>
          <w:lang w:val="en-GB"/>
        </w:rPr>
        <w:t>Durable solutions for displacement-affected individuals</w:t>
      </w:r>
    </w:p>
    <w:p w14:paraId="68C339EC" w14:textId="77777777" w:rsidR="00454A6B" w:rsidRPr="00930E79" w:rsidRDefault="00454A6B" w:rsidP="00930E79">
      <w:pPr>
        <w:pStyle w:val="BodyText"/>
        <w:spacing w:before="3"/>
        <w:jc w:val="both"/>
        <w:rPr>
          <w:rFonts w:asciiTheme="minorHAnsi" w:hAnsiTheme="minorHAnsi" w:cstheme="minorHAnsi"/>
          <w:lang w:val="en-GB"/>
        </w:rPr>
      </w:pPr>
    </w:p>
    <w:p w14:paraId="1100B8C8" w14:textId="32367D2B" w:rsidR="5DACB8E7" w:rsidRPr="00930E79" w:rsidRDefault="5DACB8E7" w:rsidP="00930E79">
      <w:pPr>
        <w:pStyle w:val="BodyText"/>
        <w:spacing w:before="6"/>
        <w:ind w:right="132"/>
        <w:jc w:val="both"/>
        <w:rPr>
          <w:rFonts w:asciiTheme="minorHAnsi" w:hAnsiTheme="minorHAnsi" w:cstheme="minorHAnsi"/>
          <w:lang w:val="en-GB"/>
        </w:rPr>
      </w:pPr>
      <w:r w:rsidRPr="00930E79">
        <w:rPr>
          <w:rFonts w:asciiTheme="minorHAnsi" w:hAnsiTheme="minorHAnsi" w:cstheme="minorHAnsi"/>
          <w:lang w:val="en-GB"/>
        </w:rPr>
        <w:t xml:space="preserve">As such, the Danish Refugee Council is conducting a state of play of our engagement with Social Protection Systems, with the overall objective of determining how increased engagement with systems of Social Protection supports the achievement of our vision and strategic objectives, and identifying key entry points for DRC in the realm of social protection systems that are inclusive of </w:t>
      </w:r>
      <w:r w:rsidR="00152EB9" w:rsidRPr="00930E79">
        <w:rPr>
          <w:rFonts w:asciiTheme="minorHAnsi" w:hAnsiTheme="minorHAnsi" w:cstheme="minorHAnsi"/>
          <w:lang w:val="en-GB"/>
        </w:rPr>
        <w:t>forcibly displaced</w:t>
      </w:r>
      <w:r w:rsidRPr="00930E79">
        <w:rPr>
          <w:rFonts w:asciiTheme="minorHAnsi" w:hAnsiTheme="minorHAnsi" w:cstheme="minorHAnsi"/>
          <w:lang w:val="en-GB"/>
        </w:rPr>
        <w:t xml:space="preserve"> individuals and shock-responsive in face of climate and conflict shocks. The consultant should provide practical recommendations and at least two programme models for DRC to develop engagement with social projection systems in displacement contexts.  </w:t>
      </w:r>
    </w:p>
    <w:p w14:paraId="58D2B116" w14:textId="77777777" w:rsidR="007E367E" w:rsidRPr="00930E79" w:rsidRDefault="007E367E" w:rsidP="00C53092">
      <w:pPr>
        <w:pStyle w:val="BodyText"/>
        <w:spacing w:before="1" w:line="276" w:lineRule="auto"/>
        <w:rPr>
          <w:rFonts w:asciiTheme="minorHAnsi" w:hAnsiTheme="minorHAnsi" w:cstheme="minorHAnsi"/>
          <w:sz w:val="27"/>
          <w:lang w:val="en-GB"/>
        </w:rPr>
      </w:pPr>
    </w:p>
    <w:p w14:paraId="25E077A1" w14:textId="77777777" w:rsidR="007E367E" w:rsidRPr="00930E79" w:rsidRDefault="000E69A7" w:rsidP="00C53092">
      <w:pPr>
        <w:pStyle w:val="Heading1"/>
        <w:numPr>
          <w:ilvl w:val="0"/>
          <w:numId w:val="3"/>
        </w:numPr>
        <w:tabs>
          <w:tab w:val="left" w:pos="401"/>
          <w:tab w:val="left" w:pos="9316"/>
        </w:tabs>
        <w:spacing w:line="276" w:lineRule="auto"/>
        <w:ind w:left="401" w:hanging="272"/>
        <w:rPr>
          <w:rFonts w:asciiTheme="minorHAnsi" w:hAnsiTheme="minorHAnsi" w:cstheme="minorHAnsi"/>
          <w:color w:val="C00000"/>
          <w:lang w:val="en-GB"/>
        </w:rPr>
      </w:pPr>
      <w:bookmarkStart w:id="2" w:name="4._Objective_of_the_consultancy"/>
      <w:bookmarkEnd w:id="2"/>
      <w:r w:rsidRPr="00930E79">
        <w:rPr>
          <w:rFonts w:asciiTheme="minorHAnsi" w:hAnsiTheme="minorHAnsi" w:cstheme="minorHAnsi"/>
          <w:color w:val="C00000"/>
          <w:spacing w:val="-7"/>
          <w:lang w:val="en-GB"/>
        </w:rPr>
        <w:t xml:space="preserve"> </w:t>
      </w:r>
      <w:r w:rsidRPr="00930E79">
        <w:rPr>
          <w:rFonts w:asciiTheme="minorHAnsi" w:hAnsiTheme="minorHAnsi" w:cstheme="minorHAnsi"/>
          <w:color w:val="C00000"/>
          <w:spacing w:val="-12"/>
          <w:lang w:val="en-GB"/>
        </w:rPr>
        <w:t>Objective of</w:t>
      </w:r>
      <w:r w:rsidRPr="00930E79">
        <w:rPr>
          <w:rFonts w:asciiTheme="minorHAnsi" w:hAnsiTheme="minorHAnsi" w:cstheme="minorHAnsi"/>
          <w:color w:val="C00000"/>
          <w:spacing w:val="-11"/>
          <w:lang w:val="en-GB"/>
        </w:rPr>
        <w:t xml:space="preserve"> </w:t>
      </w:r>
      <w:r w:rsidRPr="00930E79">
        <w:rPr>
          <w:rFonts w:asciiTheme="minorHAnsi" w:hAnsiTheme="minorHAnsi" w:cstheme="minorHAnsi"/>
          <w:color w:val="C00000"/>
          <w:spacing w:val="-12"/>
          <w:lang w:val="en-GB"/>
        </w:rPr>
        <w:t>the</w:t>
      </w:r>
      <w:r w:rsidRPr="00930E79">
        <w:rPr>
          <w:rFonts w:asciiTheme="minorHAnsi" w:hAnsiTheme="minorHAnsi" w:cstheme="minorHAnsi"/>
          <w:color w:val="C00000"/>
          <w:spacing w:val="-11"/>
          <w:lang w:val="en-GB"/>
        </w:rPr>
        <w:t xml:space="preserve"> </w:t>
      </w:r>
      <w:r w:rsidRPr="00930E79">
        <w:rPr>
          <w:rFonts w:asciiTheme="minorHAnsi" w:hAnsiTheme="minorHAnsi" w:cstheme="minorHAnsi"/>
          <w:color w:val="C00000"/>
          <w:spacing w:val="-12"/>
          <w:lang w:val="en-GB"/>
        </w:rPr>
        <w:t>consultancy</w:t>
      </w:r>
      <w:r w:rsidRPr="00930E79">
        <w:rPr>
          <w:rFonts w:asciiTheme="minorHAnsi" w:hAnsiTheme="minorHAnsi" w:cstheme="minorHAnsi"/>
          <w:color w:val="C00000"/>
          <w:lang w:val="en-GB"/>
        </w:rPr>
        <w:tab/>
      </w:r>
    </w:p>
    <w:p w14:paraId="2F5A1EC6" w14:textId="3247D9B9" w:rsidR="007E367E" w:rsidRPr="00930E79" w:rsidRDefault="39D1D785" w:rsidP="00930E79">
      <w:pPr>
        <w:pStyle w:val="BodyText"/>
        <w:spacing w:before="181"/>
        <w:ind w:right="134"/>
        <w:jc w:val="both"/>
        <w:rPr>
          <w:rFonts w:asciiTheme="minorHAnsi" w:hAnsiTheme="minorHAnsi" w:cstheme="minorHAnsi"/>
          <w:lang w:val="en-GB"/>
        </w:rPr>
      </w:pPr>
      <w:r w:rsidRPr="00930E79">
        <w:rPr>
          <w:rFonts w:asciiTheme="minorHAnsi" w:hAnsiTheme="minorHAnsi" w:cstheme="minorHAnsi"/>
          <w:lang w:val="en-GB"/>
        </w:rPr>
        <w:t xml:space="preserve">The purpose of this consultancy is to provide an independent analysis that helps </w:t>
      </w:r>
      <w:r w:rsidR="250D5C90" w:rsidRPr="00930E79">
        <w:rPr>
          <w:rFonts w:asciiTheme="minorHAnsi" w:hAnsiTheme="minorHAnsi" w:cstheme="minorHAnsi"/>
          <w:lang w:val="en-GB"/>
        </w:rPr>
        <w:t>articulate</w:t>
      </w:r>
      <w:r w:rsidRPr="00930E79">
        <w:rPr>
          <w:rFonts w:asciiTheme="minorHAnsi" w:hAnsiTheme="minorHAnsi" w:cstheme="minorHAnsi"/>
          <w:lang w:val="en-GB"/>
        </w:rPr>
        <w:t xml:space="preserve"> DRC</w:t>
      </w:r>
      <w:r w:rsidR="250D5C90" w:rsidRPr="00930E79">
        <w:rPr>
          <w:rFonts w:asciiTheme="minorHAnsi" w:hAnsiTheme="minorHAnsi" w:cstheme="minorHAnsi"/>
          <w:lang w:val="en-GB"/>
        </w:rPr>
        <w:t xml:space="preserve">’s positioning in </w:t>
      </w:r>
      <w:r w:rsidRPr="00930E79">
        <w:rPr>
          <w:rFonts w:asciiTheme="minorHAnsi" w:hAnsiTheme="minorHAnsi" w:cstheme="minorHAnsi"/>
          <w:lang w:val="en-GB"/>
        </w:rPr>
        <w:t xml:space="preserve">the landscape of </w:t>
      </w:r>
      <w:r w:rsidR="250D5C90" w:rsidRPr="00930E79">
        <w:rPr>
          <w:rFonts w:asciiTheme="minorHAnsi" w:hAnsiTheme="minorHAnsi" w:cstheme="minorHAnsi"/>
          <w:lang w:val="en-GB"/>
        </w:rPr>
        <w:t>humanitarian</w:t>
      </w:r>
      <w:r w:rsidRPr="00930E79">
        <w:rPr>
          <w:rFonts w:asciiTheme="minorHAnsi" w:hAnsiTheme="minorHAnsi" w:cstheme="minorHAnsi"/>
          <w:lang w:val="en-GB"/>
        </w:rPr>
        <w:t xml:space="preserve"> </w:t>
      </w:r>
      <w:r w:rsidR="00596926" w:rsidRPr="00930E79">
        <w:rPr>
          <w:rFonts w:asciiTheme="minorHAnsi" w:hAnsiTheme="minorHAnsi" w:cstheme="minorHAnsi"/>
          <w:lang w:val="en-GB"/>
        </w:rPr>
        <w:t xml:space="preserve">and development </w:t>
      </w:r>
      <w:r w:rsidRPr="00930E79">
        <w:rPr>
          <w:rFonts w:asciiTheme="minorHAnsi" w:hAnsiTheme="minorHAnsi" w:cstheme="minorHAnsi"/>
          <w:lang w:val="en-GB"/>
        </w:rPr>
        <w:t xml:space="preserve">actors </w:t>
      </w:r>
      <w:r w:rsidR="250D5C90" w:rsidRPr="00930E79">
        <w:rPr>
          <w:rFonts w:asciiTheme="minorHAnsi" w:hAnsiTheme="minorHAnsi" w:cstheme="minorHAnsi"/>
          <w:lang w:val="en-GB"/>
        </w:rPr>
        <w:t xml:space="preserve">working towards the promotion of inclusive </w:t>
      </w:r>
      <w:r w:rsidR="0344957A" w:rsidRPr="00930E79">
        <w:rPr>
          <w:rFonts w:asciiTheme="minorHAnsi" w:hAnsiTheme="minorHAnsi" w:cstheme="minorHAnsi"/>
          <w:lang w:val="en-GB"/>
        </w:rPr>
        <w:t xml:space="preserve">and shock-responsive </w:t>
      </w:r>
      <w:r w:rsidR="250D5C90" w:rsidRPr="00930E79">
        <w:rPr>
          <w:rFonts w:asciiTheme="minorHAnsi" w:hAnsiTheme="minorHAnsi" w:cstheme="minorHAnsi"/>
          <w:lang w:val="en-GB"/>
        </w:rPr>
        <w:t>social protection systems</w:t>
      </w:r>
      <w:r w:rsidRPr="00930E79">
        <w:rPr>
          <w:rFonts w:asciiTheme="minorHAnsi" w:hAnsiTheme="minorHAnsi" w:cstheme="minorHAnsi"/>
          <w:lang w:val="en-GB"/>
        </w:rPr>
        <w:t>. The consultant will</w:t>
      </w:r>
      <w:r w:rsidR="250D5C90" w:rsidRPr="00930E79">
        <w:rPr>
          <w:rFonts w:asciiTheme="minorHAnsi" w:hAnsiTheme="minorHAnsi" w:cstheme="minorHAnsi"/>
          <w:lang w:val="en-GB"/>
        </w:rPr>
        <w:t xml:space="preserve"> </w:t>
      </w:r>
      <w:r w:rsidRPr="00930E79">
        <w:rPr>
          <w:rFonts w:asciiTheme="minorHAnsi" w:hAnsiTheme="minorHAnsi" w:cstheme="minorHAnsi"/>
          <w:lang w:val="en-GB"/>
        </w:rPr>
        <w:t>(</w:t>
      </w:r>
      <w:proofErr w:type="spellStart"/>
      <w:r w:rsidRPr="00930E79">
        <w:rPr>
          <w:rFonts w:asciiTheme="minorHAnsi" w:hAnsiTheme="minorHAnsi" w:cstheme="minorHAnsi"/>
          <w:lang w:val="en-GB"/>
        </w:rPr>
        <w:t>i</w:t>
      </w:r>
      <w:proofErr w:type="spellEnd"/>
      <w:r w:rsidRPr="00930E79">
        <w:rPr>
          <w:rFonts w:asciiTheme="minorHAnsi" w:hAnsiTheme="minorHAnsi" w:cstheme="minorHAnsi"/>
          <w:lang w:val="en-GB"/>
        </w:rPr>
        <w:t>)</w:t>
      </w:r>
      <w:r w:rsidR="74D27126" w:rsidRPr="00930E79">
        <w:rPr>
          <w:rFonts w:asciiTheme="minorHAnsi" w:hAnsiTheme="minorHAnsi" w:cstheme="minorHAnsi"/>
          <w:lang w:val="en-GB"/>
        </w:rPr>
        <w:t xml:space="preserve"> document the extent of DRC</w:t>
      </w:r>
      <w:r w:rsidR="65CC1085" w:rsidRPr="00930E79">
        <w:rPr>
          <w:rFonts w:asciiTheme="minorHAnsi" w:hAnsiTheme="minorHAnsi" w:cstheme="minorHAnsi"/>
          <w:lang w:val="en-GB"/>
        </w:rPr>
        <w:t>’s</w:t>
      </w:r>
      <w:r w:rsidR="74D27126" w:rsidRPr="00930E79">
        <w:rPr>
          <w:rFonts w:asciiTheme="minorHAnsi" w:hAnsiTheme="minorHAnsi" w:cstheme="minorHAnsi"/>
          <w:lang w:val="en-GB"/>
        </w:rPr>
        <w:t xml:space="preserve"> </w:t>
      </w:r>
      <w:r w:rsidR="263EE544" w:rsidRPr="00930E79">
        <w:rPr>
          <w:rFonts w:asciiTheme="minorHAnsi" w:hAnsiTheme="minorHAnsi" w:cstheme="minorHAnsi"/>
          <w:lang w:val="en-GB"/>
        </w:rPr>
        <w:t xml:space="preserve">current </w:t>
      </w:r>
      <w:r w:rsidR="74D27126" w:rsidRPr="00930E79">
        <w:rPr>
          <w:rFonts w:asciiTheme="minorHAnsi" w:hAnsiTheme="minorHAnsi" w:cstheme="minorHAnsi"/>
          <w:lang w:val="en-GB"/>
        </w:rPr>
        <w:t>engagement in social protection across the Response Framework (Platforms, Sectors, Operational Principles) and Strategic priorities (in particular, but not exclusively capability for longer-term programming and DRC Go Local and Advocacy ambitions), and identify gaps based on DRC</w:t>
      </w:r>
      <w:r w:rsidR="7E58456A" w:rsidRPr="00930E79">
        <w:rPr>
          <w:rFonts w:asciiTheme="minorHAnsi" w:hAnsiTheme="minorHAnsi" w:cstheme="minorHAnsi"/>
          <w:lang w:val="en-GB"/>
        </w:rPr>
        <w:t>’s</w:t>
      </w:r>
      <w:r w:rsidR="74D27126" w:rsidRPr="00930E79">
        <w:rPr>
          <w:rFonts w:asciiTheme="minorHAnsi" w:hAnsiTheme="minorHAnsi" w:cstheme="minorHAnsi"/>
          <w:lang w:val="en-GB"/>
        </w:rPr>
        <w:t xml:space="preserve"> unique selling point</w:t>
      </w:r>
      <w:r w:rsidR="6E009676" w:rsidRPr="00930E79">
        <w:rPr>
          <w:rFonts w:asciiTheme="minorHAnsi" w:hAnsiTheme="minorHAnsi" w:cstheme="minorHAnsi"/>
          <w:lang w:val="en-GB"/>
        </w:rPr>
        <w:t>; (ii)</w:t>
      </w:r>
      <w:r w:rsidR="250D5C90" w:rsidRPr="00930E79">
        <w:rPr>
          <w:rFonts w:asciiTheme="minorHAnsi" w:hAnsiTheme="minorHAnsi" w:cstheme="minorHAnsi"/>
          <w:lang w:val="en-GB"/>
        </w:rPr>
        <w:t xml:space="preserve"> </w:t>
      </w:r>
      <w:r w:rsidR="0EAE23DE" w:rsidRPr="00930E79">
        <w:rPr>
          <w:rFonts w:asciiTheme="minorHAnsi" w:hAnsiTheme="minorHAnsi" w:cstheme="minorHAnsi"/>
          <w:lang w:val="en-GB"/>
        </w:rPr>
        <w:t>provide recommendations on how to elevate and better anchor Social Protection within DRC’s core business</w:t>
      </w:r>
      <w:r w:rsidR="250D5C90" w:rsidRPr="00930E79">
        <w:rPr>
          <w:rFonts w:asciiTheme="minorHAnsi" w:hAnsiTheme="minorHAnsi" w:cstheme="minorHAnsi"/>
          <w:lang w:val="en-GB"/>
        </w:rPr>
        <w:t xml:space="preserve"> </w:t>
      </w:r>
      <w:r w:rsidRPr="00930E79">
        <w:rPr>
          <w:rFonts w:asciiTheme="minorHAnsi" w:hAnsiTheme="minorHAnsi" w:cstheme="minorHAnsi"/>
          <w:lang w:val="en-GB"/>
        </w:rPr>
        <w:t>(ii</w:t>
      </w:r>
      <w:r w:rsidR="250D5C90" w:rsidRPr="00930E79">
        <w:rPr>
          <w:rFonts w:asciiTheme="minorHAnsi" w:hAnsiTheme="minorHAnsi" w:cstheme="minorHAnsi"/>
          <w:lang w:val="en-GB"/>
        </w:rPr>
        <w:t>i</w:t>
      </w:r>
      <w:r w:rsidRPr="00930E79">
        <w:rPr>
          <w:rFonts w:asciiTheme="minorHAnsi" w:hAnsiTheme="minorHAnsi" w:cstheme="minorHAnsi"/>
          <w:lang w:val="en-GB"/>
        </w:rPr>
        <w:t xml:space="preserve">) </w:t>
      </w:r>
      <w:r w:rsidR="250D5C90" w:rsidRPr="00930E79">
        <w:rPr>
          <w:rFonts w:asciiTheme="minorHAnsi" w:hAnsiTheme="minorHAnsi" w:cstheme="minorHAnsi"/>
          <w:lang w:val="en-GB"/>
        </w:rPr>
        <w:t>propose what DRC’s role should be with respect to systems of Social Protection and what capacities and legitimacy the organisation has in order to engage</w:t>
      </w:r>
      <w:r w:rsidR="45345BAB" w:rsidRPr="00930E79">
        <w:rPr>
          <w:rFonts w:asciiTheme="minorHAnsi" w:hAnsiTheme="minorHAnsi" w:cstheme="minorHAnsi"/>
          <w:lang w:val="en-GB"/>
        </w:rPr>
        <w:t>;</w:t>
      </w:r>
      <w:r w:rsidR="250D5C90" w:rsidRPr="00930E79">
        <w:rPr>
          <w:rFonts w:asciiTheme="minorHAnsi" w:hAnsiTheme="minorHAnsi" w:cstheme="minorHAnsi"/>
          <w:lang w:val="en-GB"/>
        </w:rPr>
        <w:t> </w:t>
      </w:r>
      <w:r w:rsidRPr="00930E79">
        <w:rPr>
          <w:rFonts w:asciiTheme="minorHAnsi" w:hAnsiTheme="minorHAnsi" w:cstheme="minorHAnsi"/>
          <w:lang w:val="en-GB"/>
        </w:rPr>
        <w:t xml:space="preserve"> and (i</w:t>
      </w:r>
      <w:r w:rsidR="250D5C90" w:rsidRPr="00930E79">
        <w:rPr>
          <w:rFonts w:asciiTheme="minorHAnsi" w:hAnsiTheme="minorHAnsi" w:cstheme="minorHAnsi"/>
          <w:lang w:val="en-GB"/>
        </w:rPr>
        <w:t>v</w:t>
      </w:r>
      <w:r w:rsidRPr="00930E79">
        <w:rPr>
          <w:rFonts w:asciiTheme="minorHAnsi" w:hAnsiTheme="minorHAnsi" w:cstheme="minorHAnsi"/>
          <w:lang w:val="en-GB"/>
        </w:rPr>
        <w:t xml:space="preserve">) </w:t>
      </w:r>
      <w:r w:rsidR="250D5C90" w:rsidRPr="00930E79">
        <w:rPr>
          <w:rFonts w:asciiTheme="minorHAnsi" w:hAnsiTheme="minorHAnsi" w:cstheme="minorHAnsi"/>
          <w:lang w:val="en-GB"/>
        </w:rPr>
        <w:t xml:space="preserve">propose what is needed in order to operationalise DRC’s engagement with systems of Social Protection </w:t>
      </w:r>
      <w:r w:rsidR="7B777459" w:rsidRPr="00930E79">
        <w:rPr>
          <w:rFonts w:asciiTheme="minorHAnsi" w:hAnsiTheme="minorHAnsi" w:cstheme="minorHAnsi"/>
          <w:lang w:val="en-GB"/>
        </w:rPr>
        <w:t xml:space="preserve">to </w:t>
      </w:r>
      <w:r w:rsidRPr="00930E79">
        <w:rPr>
          <w:rFonts w:asciiTheme="minorHAnsi" w:hAnsiTheme="minorHAnsi" w:cstheme="minorHAnsi"/>
          <w:lang w:val="en-GB"/>
        </w:rPr>
        <w:t xml:space="preserve">inform strategic directions and </w:t>
      </w:r>
      <w:r w:rsidR="0DB63A38" w:rsidRPr="00930E79">
        <w:rPr>
          <w:rFonts w:asciiTheme="minorHAnsi" w:hAnsiTheme="minorHAnsi" w:cstheme="minorHAnsi"/>
          <w:lang w:val="en-GB"/>
        </w:rPr>
        <w:t xml:space="preserve">the </w:t>
      </w:r>
      <w:r w:rsidRPr="00930E79">
        <w:rPr>
          <w:rFonts w:asciiTheme="minorHAnsi" w:hAnsiTheme="minorHAnsi" w:cstheme="minorHAnsi"/>
          <w:lang w:val="en-GB"/>
        </w:rPr>
        <w:t xml:space="preserve">investments DRC </w:t>
      </w:r>
      <w:r w:rsidR="250D5C90" w:rsidRPr="00930E79">
        <w:rPr>
          <w:rFonts w:asciiTheme="minorHAnsi" w:hAnsiTheme="minorHAnsi" w:cstheme="minorHAnsi"/>
          <w:lang w:val="en-GB"/>
        </w:rPr>
        <w:t>should make</w:t>
      </w:r>
      <w:r w:rsidR="17AC86EB" w:rsidRPr="00930E79">
        <w:rPr>
          <w:rFonts w:asciiTheme="minorHAnsi" w:hAnsiTheme="minorHAnsi" w:cstheme="minorHAnsi"/>
          <w:lang w:val="en-GB"/>
        </w:rPr>
        <w:t xml:space="preserve"> through the development of programme models</w:t>
      </w:r>
      <w:r w:rsidRPr="00930E79">
        <w:rPr>
          <w:rFonts w:asciiTheme="minorHAnsi" w:hAnsiTheme="minorHAnsi" w:cstheme="minorHAnsi"/>
          <w:lang w:val="en-GB"/>
        </w:rPr>
        <w:t>.</w:t>
      </w:r>
    </w:p>
    <w:p w14:paraId="2F5B701E" w14:textId="77777777" w:rsidR="007E367E" w:rsidRPr="00930E79" w:rsidRDefault="007E367E" w:rsidP="00930E79">
      <w:pPr>
        <w:pStyle w:val="BodyText"/>
        <w:spacing w:before="7"/>
        <w:rPr>
          <w:rFonts w:asciiTheme="minorHAnsi" w:hAnsiTheme="minorHAnsi" w:cstheme="minorHAnsi"/>
          <w:sz w:val="17"/>
          <w:szCs w:val="17"/>
          <w:lang w:val="en-GB"/>
        </w:rPr>
      </w:pPr>
    </w:p>
    <w:p w14:paraId="61E8EEBC" w14:textId="77777777" w:rsidR="007E367E" w:rsidRPr="00930E79" w:rsidRDefault="000E69A7" w:rsidP="00930E79">
      <w:pPr>
        <w:pStyle w:val="BodyText"/>
        <w:jc w:val="both"/>
        <w:rPr>
          <w:rFonts w:asciiTheme="minorHAnsi" w:hAnsiTheme="minorHAnsi" w:cstheme="minorHAnsi"/>
          <w:lang w:val="en-GB"/>
        </w:rPr>
      </w:pPr>
      <w:r w:rsidRPr="00930E79">
        <w:rPr>
          <w:rFonts w:asciiTheme="minorHAnsi" w:hAnsiTheme="minorHAnsi" w:cstheme="minorHAnsi"/>
          <w:lang w:val="en-GB"/>
        </w:rPr>
        <w:t>This will be done through:</w:t>
      </w:r>
    </w:p>
    <w:p w14:paraId="401B9935" w14:textId="77777777" w:rsidR="007E367E" w:rsidRPr="00930E79" w:rsidRDefault="007E367E" w:rsidP="00930E79">
      <w:pPr>
        <w:pStyle w:val="BodyText"/>
        <w:spacing w:before="8"/>
        <w:rPr>
          <w:rFonts w:asciiTheme="minorHAnsi" w:hAnsiTheme="minorHAnsi" w:cstheme="minorHAnsi"/>
          <w:sz w:val="18"/>
          <w:lang w:val="en-GB"/>
        </w:rPr>
      </w:pPr>
    </w:p>
    <w:p w14:paraId="7399C42B" w14:textId="21FC0E71" w:rsidR="00C36100" w:rsidRPr="00930E79" w:rsidRDefault="00C36100" w:rsidP="00930E79">
      <w:pPr>
        <w:pStyle w:val="ListParagraph"/>
        <w:numPr>
          <w:ilvl w:val="0"/>
          <w:numId w:val="2"/>
        </w:numPr>
        <w:tabs>
          <w:tab w:val="left" w:pos="933"/>
          <w:tab w:val="left" w:pos="935"/>
        </w:tabs>
        <w:ind w:right="133"/>
        <w:jc w:val="both"/>
        <w:rPr>
          <w:rFonts w:asciiTheme="minorHAnsi" w:hAnsiTheme="minorHAnsi" w:cstheme="minorHAnsi"/>
          <w:lang w:val="en-GB"/>
        </w:rPr>
      </w:pPr>
      <w:r w:rsidRPr="00930E79">
        <w:rPr>
          <w:rFonts w:asciiTheme="minorHAnsi" w:hAnsiTheme="minorHAnsi" w:cstheme="minorHAnsi"/>
          <w:lang w:val="en-GB"/>
        </w:rPr>
        <w:t xml:space="preserve">Analysis of </w:t>
      </w:r>
      <w:r w:rsidRPr="00930E79">
        <w:rPr>
          <w:rFonts w:asciiTheme="minorHAnsi" w:hAnsiTheme="minorHAnsi" w:cstheme="minorHAnsi"/>
          <w:b/>
          <w:bCs/>
          <w:lang w:val="en-GB"/>
        </w:rPr>
        <w:t>key trends in Social Protection for displacement-affected individuals and relevance of DRC to engage with Social Protection systems</w:t>
      </w:r>
      <w:r w:rsidRPr="00930E79">
        <w:rPr>
          <w:rFonts w:asciiTheme="minorHAnsi" w:hAnsiTheme="minorHAnsi" w:cstheme="minorHAnsi"/>
          <w:lang w:val="en-GB"/>
        </w:rPr>
        <w:t xml:space="preserve"> in context where it works. This analysis should </w:t>
      </w:r>
      <w:r w:rsidRPr="00930E79">
        <w:rPr>
          <w:rFonts w:asciiTheme="minorHAnsi" w:hAnsiTheme="minorHAnsi" w:cstheme="minorHAnsi"/>
          <w:b/>
          <w:bCs/>
          <w:u w:val="single"/>
          <w:lang w:val="en-GB"/>
        </w:rPr>
        <w:t xml:space="preserve">summarise </w:t>
      </w:r>
      <w:r w:rsidRPr="00930E79">
        <w:rPr>
          <w:rFonts w:asciiTheme="minorHAnsi" w:hAnsiTheme="minorHAnsi" w:cstheme="minorHAnsi"/>
          <w:lang w:val="en-GB"/>
        </w:rPr>
        <w:t>the following:</w:t>
      </w:r>
    </w:p>
    <w:p w14:paraId="315F32F6" w14:textId="77C2133E" w:rsidR="13B2D09E" w:rsidRPr="00930E79" w:rsidRDefault="13B2D09E" w:rsidP="00930E79">
      <w:pPr>
        <w:pStyle w:val="ListParagraph"/>
        <w:numPr>
          <w:ilvl w:val="1"/>
          <w:numId w:val="2"/>
        </w:numPr>
        <w:tabs>
          <w:tab w:val="left" w:pos="933"/>
          <w:tab w:val="left" w:pos="935"/>
        </w:tabs>
        <w:ind w:right="133"/>
        <w:rPr>
          <w:rFonts w:asciiTheme="minorHAnsi" w:hAnsiTheme="minorHAnsi" w:cstheme="minorHAnsi"/>
          <w:lang w:val="en-GB"/>
        </w:rPr>
      </w:pPr>
      <w:r w:rsidRPr="00930E79">
        <w:rPr>
          <w:rFonts w:asciiTheme="minorHAnsi" w:hAnsiTheme="minorHAnsi" w:cstheme="minorHAnsi"/>
          <w:lang w:val="en-GB"/>
        </w:rPr>
        <w:t>what are Social Protection systems and how do they work (or not) for the displacement affected communities DRC serves?</w:t>
      </w:r>
    </w:p>
    <w:p w14:paraId="77E4BC95" w14:textId="730E58A0" w:rsidR="00C36100" w:rsidRPr="00930E79" w:rsidRDefault="00C36100" w:rsidP="00930E79">
      <w:pPr>
        <w:pStyle w:val="ListParagraph"/>
        <w:numPr>
          <w:ilvl w:val="1"/>
          <w:numId w:val="2"/>
        </w:numPr>
        <w:tabs>
          <w:tab w:val="left" w:pos="933"/>
          <w:tab w:val="left" w:pos="935"/>
        </w:tabs>
        <w:ind w:right="133"/>
        <w:rPr>
          <w:rFonts w:asciiTheme="minorHAnsi" w:hAnsiTheme="minorHAnsi" w:cstheme="minorHAnsi"/>
          <w:lang w:val="en-GB"/>
        </w:rPr>
      </w:pPr>
      <w:r w:rsidRPr="00930E79">
        <w:rPr>
          <w:rFonts w:asciiTheme="minorHAnsi" w:hAnsiTheme="minorHAnsi" w:cstheme="minorHAnsi"/>
          <w:lang w:val="en-GB"/>
        </w:rPr>
        <w:t>how are social protection systems and their interaction with</w:t>
      </w:r>
      <w:r w:rsidR="49BF1BF0" w:rsidRPr="00930E79">
        <w:rPr>
          <w:rFonts w:asciiTheme="minorHAnsi" w:hAnsiTheme="minorHAnsi" w:cstheme="minorHAnsi"/>
          <w:lang w:val="en-GB"/>
        </w:rPr>
        <w:t xml:space="preserve"> forcibly displaced individuals </w:t>
      </w:r>
      <w:r w:rsidRPr="00930E79">
        <w:rPr>
          <w:rFonts w:asciiTheme="minorHAnsi" w:hAnsiTheme="minorHAnsi" w:cstheme="minorHAnsi"/>
          <w:lang w:val="en-GB"/>
        </w:rPr>
        <w:t>evolving</w:t>
      </w:r>
      <w:r w:rsidR="522AE3D8" w:rsidRPr="00930E79">
        <w:rPr>
          <w:rFonts w:asciiTheme="minorHAnsi" w:hAnsiTheme="minorHAnsi" w:cstheme="minorHAnsi"/>
          <w:lang w:val="en-GB"/>
        </w:rPr>
        <w:t xml:space="preserve"> (making a clear distinction between IDPs, refugees, </w:t>
      </w:r>
      <w:r w:rsidR="10CFC90A" w:rsidRPr="00930E79">
        <w:rPr>
          <w:rFonts w:asciiTheme="minorHAnsi" w:hAnsiTheme="minorHAnsi" w:cstheme="minorHAnsi"/>
          <w:lang w:val="en-GB"/>
        </w:rPr>
        <w:t>and contexts with stable governments vs. Unstable/non-state actor</w:t>
      </w:r>
      <w:r w:rsidR="237F5A14" w:rsidRPr="00930E79">
        <w:rPr>
          <w:rFonts w:asciiTheme="minorHAnsi" w:hAnsiTheme="minorHAnsi" w:cstheme="minorHAnsi"/>
          <w:lang w:val="en-GB"/>
        </w:rPr>
        <w:t>s</w:t>
      </w:r>
      <w:r w:rsidR="522AE3D8" w:rsidRPr="00930E79">
        <w:rPr>
          <w:rFonts w:asciiTheme="minorHAnsi" w:hAnsiTheme="minorHAnsi" w:cstheme="minorHAnsi"/>
          <w:lang w:val="en-GB"/>
        </w:rPr>
        <w:t>)</w:t>
      </w:r>
      <w:r w:rsidRPr="00930E79">
        <w:rPr>
          <w:rFonts w:asciiTheme="minorHAnsi" w:hAnsiTheme="minorHAnsi" w:cstheme="minorHAnsi"/>
          <w:lang w:val="en-GB"/>
        </w:rPr>
        <w:t>, what are the key trends and likely future scenarios?</w:t>
      </w:r>
    </w:p>
    <w:p w14:paraId="422B26B8" w14:textId="5A6F30E8" w:rsidR="002C1E00" w:rsidRPr="00930E79" w:rsidRDefault="4F74AE3B" w:rsidP="00930E79">
      <w:pPr>
        <w:pStyle w:val="ListParagraph"/>
        <w:numPr>
          <w:ilvl w:val="1"/>
          <w:numId w:val="2"/>
        </w:numPr>
        <w:tabs>
          <w:tab w:val="left" w:pos="933"/>
          <w:tab w:val="left" w:pos="935"/>
        </w:tabs>
        <w:ind w:right="133"/>
        <w:rPr>
          <w:rFonts w:asciiTheme="minorHAnsi" w:eastAsia="Avenir Book" w:hAnsiTheme="minorHAnsi" w:cstheme="minorHAnsi"/>
          <w:color w:val="000000" w:themeColor="text1"/>
          <w:lang w:val="en-GB"/>
        </w:rPr>
      </w:pPr>
      <w:r w:rsidRPr="00930E79">
        <w:rPr>
          <w:rFonts w:asciiTheme="minorHAnsi" w:eastAsia="Avenir Book" w:hAnsiTheme="minorHAnsi" w:cstheme="minorHAnsi"/>
          <w:color w:val="000000" w:themeColor="text1"/>
          <w:lang w:val="en-GB"/>
        </w:rPr>
        <w:t xml:space="preserve">understanding the diversity in approaches to Social Protection, including social protection as a system (access to services, social work, etc.) and social assistance (cash and in-kind transfers). </w:t>
      </w:r>
    </w:p>
    <w:p w14:paraId="33D1CF2D" w14:textId="7F1EDFCC" w:rsidR="002C1E00" w:rsidRPr="00930E79" w:rsidRDefault="002C1E00" w:rsidP="00930E79">
      <w:pPr>
        <w:pStyle w:val="ListParagraph"/>
        <w:numPr>
          <w:ilvl w:val="1"/>
          <w:numId w:val="2"/>
        </w:numPr>
        <w:tabs>
          <w:tab w:val="left" w:pos="933"/>
          <w:tab w:val="left" w:pos="935"/>
        </w:tabs>
        <w:ind w:right="133"/>
        <w:rPr>
          <w:rFonts w:asciiTheme="minorHAnsi" w:hAnsiTheme="minorHAnsi" w:cstheme="minorHAnsi"/>
          <w:lang w:val="en-GB"/>
        </w:rPr>
      </w:pPr>
      <w:r w:rsidRPr="00930E79">
        <w:rPr>
          <w:rFonts w:asciiTheme="minorHAnsi" w:hAnsiTheme="minorHAnsi" w:cstheme="minorHAnsi"/>
          <w:lang w:val="en-GB"/>
        </w:rPr>
        <w:t>what is unique with respect to engagement in Social Protection Systems on behalf or in support of forcibly displace</w:t>
      </w:r>
      <w:r w:rsidR="00C15795" w:rsidRPr="00930E79">
        <w:rPr>
          <w:rFonts w:asciiTheme="minorHAnsi" w:hAnsiTheme="minorHAnsi" w:cstheme="minorHAnsi"/>
          <w:lang w:val="en-GB"/>
        </w:rPr>
        <w:t>d</w:t>
      </w:r>
      <w:r w:rsidRPr="00930E79">
        <w:rPr>
          <w:rFonts w:asciiTheme="minorHAnsi" w:hAnsiTheme="minorHAnsi" w:cstheme="minorHAnsi"/>
          <w:lang w:val="en-GB"/>
        </w:rPr>
        <w:t xml:space="preserve"> populations?</w:t>
      </w:r>
      <w:r w:rsidR="2953853C" w:rsidRPr="00930E79">
        <w:rPr>
          <w:rFonts w:asciiTheme="minorHAnsi" w:hAnsiTheme="minorHAnsi" w:cstheme="minorHAnsi"/>
          <w:lang w:val="en-GB"/>
        </w:rPr>
        <w:t xml:space="preserve"> Who are key stakeholders that DRC should engage with?</w:t>
      </w:r>
    </w:p>
    <w:p w14:paraId="5413F5F3" w14:textId="4BC78BDA" w:rsidR="007E367E" w:rsidRPr="00930E79" w:rsidRDefault="39D1D785" w:rsidP="00930E79">
      <w:pPr>
        <w:pStyle w:val="ListParagraph"/>
        <w:numPr>
          <w:ilvl w:val="0"/>
          <w:numId w:val="2"/>
        </w:numPr>
        <w:tabs>
          <w:tab w:val="left" w:pos="933"/>
          <w:tab w:val="left" w:pos="935"/>
        </w:tabs>
        <w:ind w:right="133"/>
        <w:jc w:val="both"/>
        <w:rPr>
          <w:rFonts w:asciiTheme="minorHAnsi" w:hAnsiTheme="minorHAnsi" w:cstheme="minorHAnsi"/>
          <w:lang w:val="en-GB"/>
        </w:rPr>
      </w:pPr>
      <w:r w:rsidRPr="00930E79">
        <w:rPr>
          <w:rFonts w:asciiTheme="minorHAnsi" w:hAnsiTheme="minorHAnsi" w:cstheme="minorHAnsi"/>
          <w:spacing w:val="-6"/>
          <w:lang w:val="en-GB"/>
        </w:rPr>
        <w:t xml:space="preserve">Conducting a </w:t>
      </w:r>
      <w:r w:rsidRPr="00930E79">
        <w:rPr>
          <w:rFonts w:asciiTheme="minorHAnsi" w:hAnsiTheme="minorHAnsi" w:cstheme="minorHAnsi"/>
          <w:b/>
          <w:bCs/>
          <w:spacing w:val="-6"/>
          <w:lang w:val="en-GB"/>
        </w:rPr>
        <w:t xml:space="preserve">mapping of DRC’s current </w:t>
      </w:r>
      <w:r w:rsidR="7BBDA8C1" w:rsidRPr="00930E79">
        <w:rPr>
          <w:rFonts w:asciiTheme="minorHAnsi" w:hAnsiTheme="minorHAnsi" w:cstheme="minorHAnsi"/>
          <w:b/>
          <w:bCs/>
          <w:spacing w:val="-6"/>
          <w:lang w:val="en-GB"/>
        </w:rPr>
        <w:t>interaction with Social Protection systems across the organisation’s programme portfolio</w:t>
      </w:r>
      <w:r w:rsidRPr="00930E79">
        <w:rPr>
          <w:rFonts w:asciiTheme="minorHAnsi" w:hAnsiTheme="minorHAnsi" w:cstheme="minorHAnsi"/>
          <w:spacing w:val="-6"/>
          <w:lang w:val="en-GB"/>
        </w:rPr>
        <w:t xml:space="preserve">, </w:t>
      </w:r>
      <w:r w:rsidRPr="00930E79">
        <w:rPr>
          <w:rFonts w:asciiTheme="minorHAnsi" w:hAnsiTheme="minorHAnsi" w:cstheme="minorHAnsi"/>
          <w:lang w:val="en-GB"/>
        </w:rPr>
        <w:t xml:space="preserve">across </w:t>
      </w:r>
      <w:r w:rsidR="7BBDA8C1" w:rsidRPr="00930E79">
        <w:rPr>
          <w:rFonts w:asciiTheme="minorHAnsi" w:hAnsiTheme="minorHAnsi" w:cstheme="minorHAnsi"/>
          <w:lang w:val="en-GB"/>
        </w:rPr>
        <w:t>the</w:t>
      </w:r>
      <w:r w:rsidRPr="00930E79">
        <w:rPr>
          <w:rFonts w:asciiTheme="minorHAnsi" w:hAnsiTheme="minorHAnsi" w:cstheme="minorHAnsi"/>
          <w:lang w:val="en-GB"/>
        </w:rPr>
        <w:t xml:space="preserve"> Response Framework, looking at both emergency response and longer-term programming in protracted displacement crises,</w:t>
      </w:r>
      <w:r w:rsidR="6E2B46B3" w:rsidRPr="00930E79">
        <w:rPr>
          <w:rFonts w:asciiTheme="minorHAnsi" w:hAnsiTheme="minorHAnsi" w:cstheme="minorHAnsi"/>
          <w:lang w:val="en-GB"/>
        </w:rPr>
        <w:t xml:space="preserve"> </w:t>
      </w:r>
      <w:r w:rsidR="3F023B2C" w:rsidRPr="00930E79">
        <w:rPr>
          <w:rFonts w:asciiTheme="minorHAnsi" w:hAnsiTheme="minorHAnsi" w:cstheme="minorHAnsi"/>
          <w:lang w:val="en-GB"/>
        </w:rPr>
        <w:t xml:space="preserve">and </w:t>
      </w:r>
      <w:r w:rsidR="6E2B46B3" w:rsidRPr="00930E79">
        <w:rPr>
          <w:rFonts w:asciiTheme="minorHAnsi" w:hAnsiTheme="minorHAnsi" w:cstheme="minorHAnsi"/>
          <w:lang w:val="en-GB"/>
        </w:rPr>
        <w:t>considering</w:t>
      </w:r>
      <w:r w:rsidRPr="00930E79">
        <w:rPr>
          <w:rFonts w:asciiTheme="minorHAnsi" w:hAnsiTheme="minorHAnsi" w:cstheme="minorHAnsi"/>
          <w:lang w:val="en-GB"/>
        </w:rPr>
        <w:t xml:space="preserve"> programming in the </w:t>
      </w:r>
      <w:r w:rsidR="6E2B46B3" w:rsidRPr="00930E79">
        <w:rPr>
          <w:rFonts w:asciiTheme="minorHAnsi" w:hAnsiTheme="minorHAnsi" w:cstheme="minorHAnsi"/>
          <w:lang w:val="en-GB"/>
        </w:rPr>
        <w:t xml:space="preserve">HDP </w:t>
      </w:r>
      <w:r w:rsidRPr="00930E79">
        <w:rPr>
          <w:rFonts w:asciiTheme="minorHAnsi" w:hAnsiTheme="minorHAnsi" w:cstheme="minorHAnsi"/>
          <w:lang w:val="en-GB"/>
        </w:rPr>
        <w:t xml:space="preserve">nexus in </w:t>
      </w:r>
      <w:r w:rsidR="7BBDA8C1" w:rsidRPr="00930E79">
        <w:rPr>
          <w:rFonts w:asciiTheme="minorHAnsi" w:hAnsiTheme="minorHAnsi" w:cstheme="minorHAnsi"/>
          <w:lang w:val="en-GB"/>
        </w:rPr>
        <w:t>fragile</w:t>
      </w:r>
      <w:r w:rsidRPr="00930E79">
        <w:rPr>
          <w:rFonts w:asciiTheme="minorHAnsi" w:hAnsiTheme="minorHAnsi" w:cstheme="minorHAnsi"/>
          <w:lang w:val="en-GB"/>
        </w:rPr>
        <w:t xml:space="preserve"> contexts. The mapping will establish a state of play, while examining key learning questions, </w:t>
      </w:r>
      <w:proofErr w:type="gramStart"/>
      <w:r w:rsidRPr="00930E79">
        <w:rPr>
          <w:rFonts w:asciiTheme="minorHAnsi" w:hAnsiTheme="minorHAnsi" w:cstheme="minorHAnsi"/>
          <w:lang w:val="en-GB"/>
        </w:rPr>
        <w:t>in particular around</w:t>
      </w:r>
      <w:proofErr w:type="gramEnd"/>
      <w:r w:rsidRPr="00930E79">
        <w:rPr>
          <w:rFonts w:asciiTheme="minorHAnsi" w:hAnsiTheme="minorHAnsi" w:cstheme="minorHAnsi"/>
          <w:lang w:val="en-GB"/>
        </w:rPr>
        <w:t xml:space="preserve"> </w:t>
      </w:r>
      <w:r w:rsidR="6E2B46B3" w:rsidRPr="00930E79">
        <w:rPr>
          <w:rFonts w:asciiTheme="minorHAnsi" w:hAnsiTheme="minorHAnsi" w:cstheme="minorHAnsi"/>
          <w:lang w:val="en-GB"/>
        </w:rPr>
        <w:t>existing capacities that DRC has and synergies with core sectors, platforms and strategic priority initiatives.</w:t>
      </w:r>
      <w:r w:rsidR="1F91F854" w:rsidRPr="00930E79">
        <w:rPr>
          <w:rFonts w:asciiTheme="minorHAnsi" w:hAnsiTheme="minorHAnsi" w:cstheme="minorHAnsi"/>
          <w:lang w:val="en-GB"/>
        </w:rPr>
        <w:t xml:space="preserve"> Note that this mapping should build on existing studies that DRC has previously commissioned.</w:t>
      </w:r>
    </w:p>
    <w:p w14:paraId="4E22BC3C" w14:textId="27309C92" w:rsidR="00C36100" w:rsidRPr="00930E79" w:rsidRDefault="47A784D5" w:rsidP="00930E79">
      <w:pPr>
        <w:pStyle w:val="ListParagraph"/>
        <w:numPr>
          <w:ilvl w:val="0"/>
          <w:numId w:val="2"/>
        </w:numPr>
        <w:tabs>
          <w:tab w:val="left" w:pos="933"/>
          <w:tab w:val="left" w:pos="935"/>
        </w:tabs>
        <w:ind w:right="133"/>
        <w:jc w:val="both"/>
        <w:rPr>
          <w:rFonts w:asciiTheme="minorHAnsi" w:hAnsiTheme="minorHAnsi" w:cstheme="minorHAnsi"/>
          <w:lang w:val="en-GB"/>
        </w:rPr>
      </w:pPr>
      <w:r w:rsidRPr="00930E79">
        <w:rPr>
          <w:rFonts w:asciiTheme="minorHAnsi" w:hAnsiTheme="minorHAnsi" w:cstheme="minorHAnsi"/>
          <w:lang w:val="en-GB"/>
        </w:rPr>
        <w:t xml:space="preserve">Identify and elaborate on critical risks associated with different nature/extent of Social Protection engagement (with respect to DRC’s principles and mandate, engagement with non-state actors; promotion of self-reliance vs. contributing to dependence on assistance, data responsibility, etc.). </w:t>
      </w:r>
      <w:r w:rsidR="3A7E02E7" w:rsidRPr="00930E79">
        <w:rPr>
          <w:rFonts w:asciiTheme="minorHAnsi" w:hAnsiTheme="minorHAnsi" w:cstheme="minorHAnsi"/>
          <w:lang w:val="en-GB"/>
        </w:rPr>
        <w:t xml:space="preserve">Identify linkages between </w:t>
      </w:r>
      <w:r w:rsidR="6493B454" w:rsidRPr="00930E79">
        <w:rPr>
          <w:rFonts w:asciiTheme="minorHAnsi" w:hAnsiTheme="minorHAnsi" w:cstheme="minorHAnsi"/>
          <w:lang w:val="en-GB"/>
        </w:rPr>
        <w:t xml:space="preserve">the core sectors and platforms at DRC, and </w:t>
      </w:r>
      <w:r w:rsidR="72E47D58" w:rsidRPr="00930E79">
        <w:rPr>
          <w:rFonts w:asciiTheme="minorHAnsi" w:hAnsiTheme="minorHAnsi" w:cstheme="minorHAnsi"/>
          <w:lang w:val="en-GB"/>
        </w:rPr>
        <w:t xml:space="preserve">components of social protection systems, e.g. CVA and social </w:t>
      </w:r>
      <w:r w:rsidR="53F6A003" w:rsidRPr="00930E79">
        <w:rPr>
          <w:rFonts w:asciiTheme="minorHAnsi" w:hAnsiTheme="minorHAnsi" w:cstheme="minorHAnsi"/>
          <w:lang w:val="en-GB"/>
        </w:rPr>
        <w:t xml:space="preserve">assistance </w:t>
      </w:r>
      <w:r w:rsidR="72E47D58" w:rsidRPr="00930E79">
        <w:rPr>
          <w:rFonts w:asciiTheme="minorHAnsi" w:hAnsiTheme="minorHAnsi" w:cstheme="minorHAnsi"/>
          <w:lang w:val="en-GB"/>
        </w:rPr>
        <w:t xml:space="preserve">transfers, </w:t>
      </w:r>
      <w:r w:rsidR="6349506E" w:rsidRPr="00930E79">
        <w:rPr>
          <w:rFonts w:asciiTheme="minorHAnsi" w:hAnsiTheme="minorHAnsi" w:cstheme="minorHAnsi"/>
          <w:lang w:val="en-GB"/>
        </w:rPr>
        <w:t xml:space="preserve">social work and protection, </w:t>
      </w:r>
      <w:r w:rsidR="3FFB635D" w:rsidRPr="00930E79">
        <w:rPr>
          <w:rFonts w:asciiTheme="minorHAnsi" w:hAnsiTheme="minorHAnsi" w:cstheme="minorHAnsi"/>
          <w:lang w:val="en-GB"/>
        </w:rPr>
        <w:t>shock-responsive social protection</w:t>
      </w:r>
      <w:r w:rsidR="14161ECA" w:rsidRPr="00930E79">
        <w:rPr>
          <w:rFonts w:asciiTheme="minorHAnsi" w:hAnsiTheme="minorHAnsi" w:cstheme="minorHAnsi"/>
          <w:lang w:val="en-GB"/>
        </w:rPr>
        <w:t>/</w:t>
      </w:r>
      <w:proofErr w:type="gramStart"/>
      <w:r w:rsidR="14161ECA" w:rsidRPr="00930E79">
        <w:rPr>
          <w:rFonts w:asciiTheme="minorHAnsi" w:hAnsiTheme="minorHAnsi" w:cstheme="minorHAnsi"/>
          <w:lang w:val="en-GB"/>
        </w:rPr>
        <w:t>insurance</w:t>
      </w:r>
      <w:proofErr w:type="gramEnd"/>
      <w:r w:rsidR="14161ECA" w:rsidRPr="00930E79">
        <w:rPr>
          <w:rFonts w:asciiTheme="minorHAnsi" w:hAnsiTheme="minorHAnsi" w:cstheme="minorHAnsi"/>
          <w:lang w:val="en-GB"/>
        </w:rPr>
        <w:t xml:space="preserve"> and anticipatory action, etc.</w:t>
      </w:r>
      <w:r w:rsidR="1DDD2B6D" w:rsidRPr="00930E79">
        <w:rPr>
          <w:rFonts w:asciiTheme="minorHAnsi" w:hAnsiTheme="minorHAnsi" w:cstheme="minorHAnsi"/>
          <w:lang w:val="en-GB"/>
        </w:rPr>
        <w:t xml:space="preserve"> </w:t>
      </w:r>
      <w:r w:rsidR="41C52093" w:rsidRPr="00930E79">
        <w:rPr>
          <w:rFonts w:asciiTheme="minorHAnsi" w:hAnsiTheme="minorHAnsi" w:cstheme="minorHAnsi"/>
          <w:lang w:val="en-GB"/>
        </w:rPr>
        <w:t xml:space="preserve">The consultant should provide a concise </w:t>
      </w:r>
      <w:r w:rsidR="1DDD2B6D" w:rsidRPr="00930E79">
        <w:rPr>
          <w:rFonts w:asciiTheme="minorHAnsi" w:hAnsiTheme="minorHAnsi" w:cstheme="minorHAnsi"/>
          <w:lang w:val="en-GB"/>
        </w:rPr>
        <w:t xml:space="preserve">analysis of policy debates that are pertinent to DRC’s engagement with social protection, including promotion of inclusive vs. universal social protection, </w:t>
      </w:r>
      <w:r w:rsidR="38242270" w:rsidRPr="00930E79">
        <w:rPr>
          <w:rFonts w:asciiTheme="minorHAnsi" w:hAnsiTheme="minorHAnsi" w:cstheme="minorHAnsi"/>
          <w:lang w:val="en-GB"/>
        </w:rPr>
        <w:t xml:space="preserve">social protection for </w:t>
      </w:r>
      <w:r w:rsidR="1DDD2B6D" w:rsidRPr="00930E79">
        <w:rPr>
          <w:rFonts w:asciiTheme="minorHAnsi" w:hAnsiTheme="minorHAnsi" w:cstheme="minorHAnsi"/>
          <w:lang w:val="en-GB"/>
        </w:rPr>
        <w:t xml:space="preserve">citizens vs. </w:t>
      </w:r>
      <w:r w:rsidR="3938AFC5" w:rsidRPr="00930E79">
        <w:rPr>
          <w:rFonts w:asciiTheme="minorHAnsi" w:hAnsiTheme="minorHAnsi" w:cstheme="minorHAnsi"/>
          <w:lang w:val="en-GB"/>
        </w:rPr>
        <w:t>R</w:t>
      </w:r>
      <w:r w:rsidR="1DDD2B6D" w:rsidRPr="00930E79">
        <w:rPr>
          <w:rFonts w:asciiTheme="minorHAnsi" w:hAnsiTheme="minorHAnsi" w:cstheme="minorHAnsi"/>
          <w:lang w:val="en-GB"/>
        </w:rPr>
        <w:t>esidents</w:t>
      </w:r>
      <w:r w:rsidR="3938AFC5" w:rsidRPr="00930E79">
        <w:rPr>
          <w:rFonts w:asciiTheme="minorHAnsi" w:hAnsiTheme="minorHAnsi" w:cstheme="minorHAnsi"/>
          <w:lang w:val="en-GB"/>
        </w:rPr>
        <w:t>, etc.</w:t>
      </w:r>
      <w:r w:rsidR="0524E5E0" w:rsidRPr="00930E79">
        <w:rPr>
          <w:rFonts w:asciiTheme="minorHAnsi" w:hAnsiTheme="minorHAnsi" w:cstheme="minorHAnsi"/>
          <w:lang w:val="en-GB"/>
        </w:rPr>
        <w:t xml:space="preserve"> </w:t>
      </w:r>
    </w:p>
    <w:p w14:paraId="764E03FE" w14:textId="46C9729C" w:rsidR="007E367E" w:rsidRPr="00930E79" w:rsidRDefault="00C53092" w:rsidP="00930E79">
      <w:pPr>
        <w:pStyle w:val="ListParagraph"/>
        <w:numPr>
          <w:ilvl w:val="0"/>
          <w:numId w:val="2"/>
        </w:numPr>
        <w:tabs>
          <w:tab w:val="left" w:pos="933"/>
          <w:tab w:val="left" w:pos="935"/>
        </w:tabs>
        <w:ind w:right="133"/>
        <w:jc w:val="both"/>
        <w:rPr>
          <w:rFonts w:asciiTheme="minorHAnsi" w:hAnsiTheme="minorHAnsi" w:cstheme="minorHAnsi"/>
          <w:lang w:val="en-GB"/>
        </w:rPr>
      </w:pPr>
      <w:r w:rsidRPr="00930E79">
        <w:rPr>
          <w:rFonts w:asciiTheme="minorHAnsi" w:hAnsiTheme="minorHAnsi" w:cstheme="minorHAnsi"/>
          <w:lang w:val="en-GB"/>
        </w:rPr>
        <w:t xml:space="preserve">Make recommendations on </w:t>
      </w:r>
      <w:r w:rsidRPr="00930E79">
        <w:rPr>
          <w:rFonts w:asciiTheme="minorHAnsi" w:hAnsiTheme="minorHAnsi" w:cstheme="minorHAnsi"/>
          <w:b/>
          <w:bCs/>
          <w:lang w:val="en-GB"/>
        </w:rPr>
        <w:t>what could and should DRC’s role be with respect to Social Protection systems.</w:t>
      </w:r>
      <w:r w:rsidRPr="00930E79">
        <w:rPr>
          <w:rFonts w:asciiTheme="minorHAnsi" w:hAnsiTheme="minorHAnsi" w:cstheme="minorHAnsi"/>
          <w:lang w:val="en-GB"/>
        </w:rPr>
        <w:t xml:space="preserve"> What capacities and legitimacy does the organisation have to engage in this? What is needed to operationalise DRC’s engagement with Social Protection systems? </w:t>
      </w:r>
    </w:p>
    <w:p w14:paraId="38C1BD96" w14:textId="63FFAD33" w:rsidR="53291119" w:rsidRPr="00930E79" w:rsidRDefault="53291119" w:rsidP="00930E79">
      <w:pPr>
        <w:pStyle w:val="ListParagraph"/>
        <w:numPr>
          <w:ilvl w:val="0"/>
          <w:numId w:val="2"/>
        </w:numPr>
        <w:tabs>
          <w:tab w:val="left" w:pos="933"/>
          <w:tab w:val="left" w:pos="935"/>
        </w:tabs>
        <w:ind w:right="134"/>
        <w:jc w:val="both"/>
        <w:rPr>
          <w:rFonts w:asciiTheme="minorHAnsi" w:eastAsia="Avenir Book" w:hAnsiTheme="minorHAnsi" w:cstheme="minorHAnsi"/>
          <w:color w:val="000000" w:themeColor="text1"/>
          <w:lang w:val="en-GB"/>
        </w:rPr>
      </w:pPr>
      <w:r w:rsidRPr="00930E79">
        <w:rPr>
          <w:rFonts w:asciiTheme="minorHAnsi" w:eastAsia="Avenir Book" w:hAnsiTheme="minorHAnsi" w:cstheme="minorHAnsi"/>
          <w:color w:val="000000" w:themeColor="text1"/>
          <w:lang w:val="en-GB"/>
        </w:rPr>
        <w:t xml:space="preserve">Development of a </w:t>
      </w:r>
      <w:r w:rsidRPr="00930E79">
        <w:rPr>
          <w:rFonts w:asciiTheme="minorHAnsi" w:eastAsia="Avenir Book" w:hAnsiTheme="minorHAnsi" w:cstheme="minorHAnsi"/>
          <w:b/>
          <w:bCs/>
          <w:color w:val="000000" w:themeColor="text1"/>
          <w:lang w:val="en-GB"/>
        </w:rPr>
        <w:t>minimum of two programme</w:t>
      </w:r>
      <w:r w:rsidR="007E6115" w:rsidRPr="00930E79">
        <w:rPr>
          <w:rFonts w:asciiTheme="minorHAnsi" w:eastAsia="Avenir Book" w:hAnsiTheme="minorHAnsi" w:cstheme="minorHAnsi"/>
          <w:b/>
          <w:bCs/>
          <w:color w:val="000000" w:themeColor="text1"/>
          <w:lang w:val="en-GB"/>
        </w:rPr>
        <w:t xml:space="preserve"> models</w:t>
      </w:r>
      <w:r w:rsidRPr="00930E79">
        <w:rPr>
          <w:rFonts w:asciiTheme="minorHAnsi" w:eastAsia="Avenir Book" w:hAnsiTheme="minorHAnsi" w:cstheme="minorHAnsi"/>
          <w:color w:val="000000" w:themeColor="text1"/>
          <w:lang w:val="en-GB"/>
        </w:rPr>
        <w:t xml:space="preserve"> drawn from the review as well as good </w:t>
      </w:r>
      <w:r w:rsidRPr="00930E79">
        <w:rPr>
          <w:rFonts w:asciiTheme="minorHAnsi" w:eastAsia="Avenir Book" w:hAnsiTheme="minorHAnsi" w:cstheme="minorHAnsi"/>
          <w:color w:val="000000" w:themeColor="text1"/>
          <w:lang w:val="en-GB"/>
        </w:rPr>
        <w:lastRenderedPageBreak/>
        <w:t>practice in social protection programming (incl</w:t>
      </w:r>
      <w:r w:rsidR="6086ED88" w:rsidRPr="00930E79">
        <w:rPr>
          <w:rFonts w:asciiTheme="minorHAnsi" w:eastAsia="Avenir Book" w:hAnsiTheme="minorHAnsi" w:cstheme="minorHAnsi"/>
          <w:color w:val="000000" w:themeColor="text1"/>
          <w:lang w:val="en-GB"/>
        </w:rPr>
        <w:t>uding</w:t>
      </w:r>
      <w:r w:rsidRPr="00930E79">
        <w:rPr>
          <w:rFonts w:asciiTheme="minorHAnsi" w:eastAsia="Avenir Book" w:hAnsiTheme="minorHAnsi" w:cstheme="minorHAnsi"/>
          <w:color w:val="000000" w:themeColor="text1"/>
          <w:lang w:val="en-GB"/>
        </w:rPr>
        <w:t xml:space="preserve"> suggested new activities), reflective of DRC’s Response Framework (emergency response, durable solutions and addressing root causes of displacement). The models should be cognizant of different contexts in which DRC operates and include guidance on how to incorporate tangible actions (coordination, service delivery, advocacy, etc.) that DRC can engage in across different stages of the programme cycle management, including how to assess social protection systems in the design phase of DRC’s programmes and interventions.</w:t>
      </w:r>
    </w:p>
    <w:p w14:paraId="42853671" w14:textId="1387D8C9" w:rsidR="53291119" w:rsidRPr="00930E79" w:rsidRDefault="53291119" w:rsidP="00930E79">
      <w:pPr>
        <w:pStyle w:val="ListParagraph"/>
        <w:numPr>
          <w:ilvl w:val="0"/>
          <w:numId w:val="2"/>
        </w:numPr>
        <w:tabs>
          <w:tab w:val="left" w:pos="933"/>
          <w:tab w:val="left" w:pos="935"/>
        </w:tabs>
        <w:ind w:right="134"/>
        <w:jc w:val="both"/>
        <w:rPr>
          <w:rFonts w:asciiTheme="minorHAnsi" w:hAnsiTheme="minorHAnsi" w:cstheme="minorHAnsi"/>
          <w:color w:val="C00000"/>
          <w:lang w:val="en-GB"/>
        </w:rPr>
      </w:pPr>
      <w:r w:rsidRPr="00930E79">
        <w:rPr>
          <w:rFonts w:asciiTheme="minorHAnsi" w:hAnsiTheme="minorHAnsi" w:cstheme="minorHAnsi"/>
          <w:b/>
          <w:bCs/>
          <w:lang w:val="en-GB"/>
        </w:rPr>
        <w:t>Workshop findings with DRC staff</w:t>
      </w:r>
      <w:r w:rsidRPr="00930E79">
        <w:rPr>
          <w:rFonts w:asciiTheme="minorHAnsi" w:hAnsiTheme="minorHAnsi" w:cstheme="minorHAnsi"/>
          <w:lang w:val="en-GB"/>
        </w:rPr>
        <w:t xml:space="preserve"> to facilitate the formulation of recommendations for DRC’s role and approach to Social Protection (numbers of online workshops to be defined at inception phase stage)</w:t>
      </w:r>
    </w:p>
    <w:p w14:paraId="4725BD73" w14:textId="29E612F6" w:rsidR="008C1CBD" w:rsidRPr="00930E79" w:rsidRDefault="5DBF483B" w:rsidP="00930E79">
      <w:pPr>
        <w:pStyle w:val="ListParagraph"/>
        <w:numPr>
          <w:ilvl w:val="0"/>
          <w:numId w:val="2"/>
        </w:numPr>
        <w:tabs>
          <w:tab w:val="left" w:pos="933"/>
          <w:tab w:val="left" w:pos="935"/>
        </w:tabs>
        <w:ind w:right="134"/>
        <w:jc w:val="both"/>
        <w:rPr>
          <w:rFonts w:asciiTheme="minorHAnsi" w:hAnsiTheme="minorHAnsi" w:cstheme="minorHAnsi"/>
          <w:lang w:val="en-GB"/>
        </w:rPr>
      </w:pPr>
      <w:r w:rsidRPr="00930E79">
        <w:rPr>
          <w:rFonts w:asciiTheme="minorHAnsi" w:hAnsiTheme="minorHAnsi" w:cstheme="minorHAnsi"/>
          <w:b/>
          <w:bCs/>
          <w:lang w:val="en-GB"/>
        </w:rPr>
        <w:t xml:space="preserve">Develop a position paper and </w:t>
      </w:r>
      <w:r w:rsidR="57171EFC" w:rsidRPr="00930E79">
        <w:rPr>
          <w:rFonts w:asciiTheme="minorHAnsi" w:hAnsiTheme="minorHAnsi" w:cstheme="minorHAnsi"/>
          <w:b/>
          <w:bCs/>
          <w:lang w:val="en-GB"/>
        </w:rPr>
        <w:t>capacity statement</w:t>
      </w:r>
      <w:r w:rsidRPr="00930E79">
        <w:rPr>
          <w:rFonts w:asciiTheme="minorHAnsi" w:hAnsiTheme="minorHAnsi" w:cstheme="minorHAnsi"/>
          <w:lang w:val="en-GB"/>
        </w:rPr>
        <w:t xml:space="preserve"> on Social Protection in DRC</w:t>
      </w:r>
    </w:p>
    <w:p w14:paraId="0D2E8079" w14:textId="77777777" w:rsidR="00C53092" w:rsidRPr="00930E79" w:rsidRDefault="00C53092" w:rsidP="00930E79">
      <w:pPr>
        <w:tabs>
          <w:tab w:val="left" w:pos="933"/>
          <w:tab w:val="left" w:pos="935"/>
        </w:tabs>
        <w:ind w:left="575" w:right="134"/>
        <w:rPr>
          <w:rFonts w:asciiTheme="minorHAnsi" w:hAnsiTheme="minorHAnsi" w:cstheme="minorHAnsi"/>
          <w:color w:val="C00000"/>
          <w:lang w:val="en-GB"/>
        </w:rPr>
      </w:pPr>
    </w:p>
    <w:p w14:paraId="1ECD7FED" w14:textId="7B8AA869" w:rsidR="327B83B2" w:rsidRPr="00930E79" w:rsidRDefault="327B83B2" w:rsidP="00930E79">
      <w:pPr>
        <w:tabs>
          <w:tab w:val="left" w:pos="933"/>
          <w:tab w:val="left" w:pos="935"/>
        </w:tabs>
        <w:ind w:right="134"/>
        <w:jc w:val="both"/>
        <w:rPr>
          <w:rFonts w:asciiTheme="minorHAnsi" w:eastAsia="Avenir Book" w:hAnsiTheme="minorHAnsi" w:cstheme="minorHAnsi"/>
          <w:color w:val="000000" w:themeColor="text1"/>
          <w:lang w:val="en-GB"/>
        </w:rPr>
      </w:pPr>
      <w:r w:rsidRPr="00930E79">
        <w:rPr>
          <w:rFonts w:asciiTheme="minorHAnsi" w:eastAsia="Avenir Book" w:hAnsiTheme="minorHAnsi" w:cstheme="minorHAnsi"/>
          <w:color w:val="000000" w:themeColor="text1"/>
          <w:lang w:val="en-GB"/>
        </w:rPr>
        <w:t xml:space="preserve">This consultancy will complement another consultancy being commissioned by DRC in 2024 to conduct a global mapping and analysis of the organisation’s engagement with duty bearers. Moreover, this consultancy is expected to build on work and engagements that DRC has had in the Middle East region on social protection, including scoping of SP systems, strategies for DRC’s engagement on SP in the region, and scoping the relevance of microinsurance as a social protection instrument. Additionally, this consultancy should be informed by DRC’s Strategic Programme Initiative of extending protection services to hard-to-reach communities including </w:t>
      </w:r>
      <w:proofErr w:type="gramStart"/>
      <w:r w:rsidRPr="00930E79">
        <w:rPr>
          <w:rFonts w:asciiTheme="minorHAnsi" w:eastAsia="Avenir Book" w:hAnsiTheme="minorHAnsi" w:cstheme="minorHAnsi"/>
          <w:color w:val="000000" w:themeColor="text1"/>
          <w:lang w:val="en-GB"/>
        </w:rPr>
        <w:t>through the use of</w:t>
      </w:r>
      <w:proofErr w:type="gramEnd"/>
      <w:r w:rsidRPr="00930E79">
        <w:rPr>
          <w:rFonts w:asciiTheme="minorHAnsi" w:eastAsia="Avenir Book" w:hAnsiTheme="minorHAnsi" w:cstheme="minorHAnsi"/>
          <w:color w:val="000000" w:themeColor="text1"/>
          <w:lang w:val="en-GB"/>
        </w:rPr>
        <w:t xml:space="preserve"> contextual analysis, digital cash transfers, and an increasing presence in humanitarian diplomacy.</w:t>
      </w:r>
    </w:p>
    <w:p w14:paraId="15B01F62" w14:textId="77777777" w:rsidR="00531937" w:rsidRPr="00930E79" w:rsidRDefault="00531937" w:rsidP="00930E79">
      <w:pPr>
        <w:tabs>
          <w:tab w:val="left" w:pos="933"/>
          <w:tab w:val="left" w:pos="935"/>
        </w:tabs>
        <w:ind w:left="575" w:right="134"/>
        <w:rPr>
          <w:rFonts w:asciiTheme="minorHAnsi" w:hAnsiTheme="minorHAnsi" w:cstheme="minorHAnsi"/>
          <w:color w:val="C00000"/>
          <w:lang w:val="en-GB"/>
        </w:rPr>
      </w:pPr>
    </w:p>
    <w:p w14:paraId="223A0821" w14:textId="6AB85456" w:rsidR="004E5788" w:rsidRPr="00930E79" w:rsidRDefault="000E69A7" w:rsidP="00C53092">
      <w:pPr>
        <w:pStyle w:val="Heading1"/>
        <w:numPr>
          <w:ilvl w:val="0"/>
          <w:numId w:val="3"/>
        </w:numPr>
        <w:tabs>
          <w:tab w:val="left" w:pos="401"/>
          <w:tab w:val="left" w:pos="9316"/>
        </w:tabs>
        <w:spacing w:line="276" w:lineRule="auto"/>
        <w:ind w:left="401" w:hanging="272"/>
        <w:rPr>
          <w:rFonts w:asciiTheme="minorHAnsi" w:hAnsiTheme="minorHAnsi" w:cstheme="minorHAnsi"/>
          <w:color w:val="C00000"/>
          <w:spacing w:val="-16"/>
          <w:lang w:val="en-GB"/>
        </w:rPr>
      </w:pPr>
      <w:r w:rsidRPr="00930E79">
        <w:rPr>
          <w:rFonts w:asciiTheme="minorHAnsi" w:hAnsiTheme="minorHAnsi" w:cstheme="minorHAnsi"/>
          <w:color w:val="C00000"/>
          <w:spacing w:val="-16"/>
          <w:lang w:val="en-GB"/>
        </w:rPr>
        <w:t xml:space="preserve">Scope of </w:t>
      </w:r>
      <w:r w:rsidR="004E5788" w:rsidRPr="00930E79">
        <w:rPr>
          <w:rFonts w:asciiTheme="minorHAnsi" w:hAnsiTheme="minorHAnsi" w:cstheme="minorHAnsi"/>
          <w:color w:val="C00000"/>
          <w:spacing w:val="-16"/>
          <w:lang w:val="en-GB"/>
        </w:rPr>
        <w:t>Work</w:t>
      </w:r>
      <w:r w:rsidRPr="00930E79">
        <w:rPr>
          <w:rFonts w:asciiTheme="minorHAnsi" w:hAnsiTheme="minorHAnsi" w:cstheme="minorHAnsi"/>
          <w:color w:val="C00000"/>
          <w:spacing w:val="-16"/>
          <w:lang w:val="en-GB"/>
        </w:rPr>
        <w:t xml:space="preserve"> and Methodology</w:t>
      </w:r>
      <w:r w:rsidRPr="00930E79">
        <w:rPr>
          <w:rFonts w:asciiTheme="minorHAnsi" w:hAnsiTheme="minorHAnsi" w:cstheme="minorHAnsi"/>
          <w:color w:val="C00000"/>
          <w:spacing w:val="-16"/>
          <w:lang w:val="en-GB"/>
        </w:rPr>
        <w:tab/>
      </w:r>
    </w:p>
    <w:p w14:paraId="3E81C992" w14:textId="77777777" w:rsidR="00930E79" w:rsidRDefault="00930E79" w:rsidP="00C53092">
      <w:pPr>
        <w:pStyle w:val="BodyText"/>
        <w:spacing w:line="276" w:lineRule="auto"/>
        <w:ind w:right="460"/>
        <w:rPr>
          <w:rFonts w:asciiTheme="minorHAnsi" w:hAnsiTheme="minorHAnsi" w:cstheme="minorHAnsi"/>
          <w:lang w:val="en-GB"/>
        </w:rPr>
      </w:pPr>
    </w:p>
    <w:p w14:paraId="34EFAEA7" w14:textId="023ECE6C" w:rsidR="007E367E" w:rsidRPr="00930E79" w:rsidRDefault="000E69A7" w:rsidP="00930E79">
      <w:pPr>
        <w:pStyle w:val="BodyText"/>
        <w:ind w:right="460"/>
        <w:jc w:val="both"/>
        <w:rPr>
          <w:rFonts w:asciiTheme="minorHAnsi" w:hAnsiTheme="minorHAnsi" w:cstheme="minorHAnsi"/>
          <w:lang w:val="en-GB"/>
        </w:rPr>
      </w:pPr>
      <w:r w:rsidRPr="00930E79">
        <w:rPr>
          <w:rFonts w:asciiTheme="minorHAnsi" w:hAnsiTheme="minorHAnsi" w:cstheme="minorHAnsi"/>
          <w:lang w:val="en-GB"/>
        </w:rPr>
        <w:t xml:space="preserve">The Consultant will be required to prepare a detailed methodology and work plan indicating how the objectives of the </w:t>
      </w:r>
      <w:r w:rsidR="004E5788" w:rsidRPr="00930E79">
        <w:rPr>
          <w:rFonts w:asciiTheme="minorHAnsi" w:hAnsiTheme="minorHAnsi" w:cstheme="minorHAnsi"/>
          <w:lang w:val="en-GB"/>
        </w:rPr>
        <w:t>consultancy</w:t>
      </w:r>
      <w:r w:rsidRPr="00930E79">
        <w:rPr>
          <w:rFonts w:asciiTheme="minorHAnsi" w:hAnsiTheme="minorHAnsi" w:cstheme="minorHAnsi"/>
          <w:lang w:val="en-GB"/>
        </w:rPr>
        <w:t xml:space="preserve"> will be achieved, and the support required from DRC.</w:t>
      </w:r>
      <w:r w:rsidR="004E5788" w:rsidRPr="00930E79">
        <w:rPr>
          <w:rFonts w:asciiTheme="minorHAnsi" w:hAnsiTheme="minorHAnsi" w:cstheme="minorHAnsi"/>
          <w:lang w:val="en-GB"/>
        </w:rPr>
        <w:t xml:space="preserve"> </w:t>
      </w:r>
      <w:r w:rsidR="00C33160" w:rsidRPr="00930E79">
        <w:rPr>
          <w:rFonts w:asciiTheme="minorHAnsi" w:hAnsiTheme="minorHAnsi" w:cstheme="minorHAnsi"/>
          <w:lang w:val="en-GB"/>
        </w:rPr>
        <w:t>It is recommended that t</w:t>
      </w:r>
      <w:r w:rsidR="004E5788" w:rsidRPr="00930E79">
        <w:rPr>
          <w:rFonts w:asciiTheme="minorHAnsi" w:hAnsiTheme="minorHAnsi" w:cstheme="minorHAnsi"/>
          <w:lang w:val="en-GB"/>
        </w:rPr>
        <w:t>he methodology include:</w:t>
      </w:r>
    </w:p>
    <w:p w14:paraId="1149BC31" w14:textId="190BD196" w:rsidR="41E2FB51" w:rsidRPr="00930E79" w:rsidRDefault="41E2FB51" w:rsidP="00930E79">
      <w:pPr>
        <w:pStyle w:val="BodyText"/>
        <w:numPr>
          <w:ilvl w:val="0"/>
          <w:numId w:val="4"/>
        </w:numPr>
        <w:ind w:right="460"/>
        <w:jc w:val="both"/>
        <w:rPr>
          <w:rFonts w:asciiTheme="minorHAnsi" w:hAnsiTheme="minorHAnsi" w:cstheme="minorHAnsi"/>
          <w:lang w:val="en-GB"/>
        </w:rPr>
      </w:pPr>
      <w:r w:rsidRPr="00930E79">
        <w:rPr>
          <w:rFonts w:asciiTheme="minorHAnsi" w:hAnsiTheme="minorHAnsi" w:cstheme="minorHAnsi"/>
          <w:b/>
          <w:bCs/>
          <w:lang w:val="en-GB"/>
        </w:rPr>
        <w:t>Desk Research</w:t>
      </w:r>
      <w:r w:rsidR="00892DA0" w:rsidRPr="00930E79">
        <w:rPr>
          <w:rFonts w:asciiTheme="minorHAnsi" w:hAnsiTheme="minorHAnsi" w:cstheme="minorHAnsi"/>
          <w:lang w:val="en-GB"/>
        </w:rPr>
        <w:t xml:space="preserve"> </w:t>
      </w:r>
      <w:r w:rsidRPr="00930E79">
        <w:rPr>
          <w:rFonts w:asciiTheme="minorHAnsi" w:hAnsiTheme="minorHAnsi" w:cstheme="minorHAnsi"/>
          <w:lang w:val="en-GB"/>
        </w:rPr>
        <w:t xml:space="preserve">- DRC’s Strategy 2025, Response Framework, Reports from Social Protection System Review in Iraq, Jordan and Yemen, relevant programme documents (e.g. UPG in Georgia and RYSE in Jordan), DRC Europe Duty Bearer Engagement Review.  External resources such as Social Protection in Crisis Contexts, sources from SP.org and Collaborative Cash Delivery (CCD) Network Social Protection Working Group, etc. </w:t>
      </w:r>
      <w:r w:rsidR="00892DA0" w:rsidRPr="00930E79">
        <w:rPr>
          <w:rFonts w:asciiTheme="minorHAnsi" w:hAnsiTheme="minorHAnsi" w:cstheme="minorHAnsi"/>
          <w:lang w:val="en-GB"/>
        </w:rPr>
        <w:t>a</w:t>
      </w:r>
      <w:r w:rsidRPr="00930E79">
        <w:rPr>
          <w:rFonts w:asciiTheme="minorHAnsi" w:hAnsiTheme="minorHAnsi" w:cstheme="minorHAnsi"/>
          <w:lang w:val="en-GB"/>
        </w:rPr>
        <w:t>nd relevant frameworks such as the IASC Framework on Durable Solutions for Internally Displaced Persons and the Theories of Change for DRC’s platforms (Emergency, Durable Solutions and Addressing Root Causes)</w:t>
      </w:r>
    </w:p>
    <w:p w14:paraId="2EE9501D" w14:textId="20F32D28" w:rsidR="00C33160" w:rsidRPr="00930E79" w:rsidRDefault="00C33160" w:rsidP="00930E79">
      <w:pPr>
        <w:pStyle w:val="BodyText"/>
        <w:numPr>
          <w:ilvl w:val="0"/>
          <w:numId w:val="4"/>
        </w:numPr>
        <w:ind w:right="460"/>
        <w:jc w:val="both"/>
        <w:rPr>
          <w:rFonts w:asciiTheme="minorHAnsi" w:hAnsiTheme="minorHAnsi" w:cstheme="minorHAnsi"/>
          <w:lang w:val="en-GB"/>
        </w:rPr>
      </w:pPr>
      <w:r w:rsidRPr="00930E79">
        <w:rPr>
          <w:rFonts w:asciiTheme="minorHAnsi" w:hAnsiTheme="minorHAnsi" w:cstheme="minorHAnsi"/>
          <w:b/>
          <w:bCs/>
          <w:spacing w:val="-4"/>
          <w:lang w:val="en-GB"/>
        </w:rPr>
        <w:t xml:space="preserve">Consultations </w:t>
      </w:r>
      <w:r w:rsidRPr="00930E79">
        <w:rPr>
          <w:rFonts w:asciiTheme="minorHAnsi" w:hAnsiTheme="minorHAnsi" w:cstheme="minorHAnsi"/>
          <w:lang w:val="en-GB"/>
        </w:rPr>
        <w:t xml:space="preserve">– KIIs and FGDs with global, </w:t>
      </w:r>
      <w:proofErr w:type="gramStart"/>
      <w:r w:rsidRPr="00930E79">
        <w:rPr>
          <w:rFonts w:asciiTheme="minorHAnsi" w:hAnsiTheme="minorHAnsi" w:cstheme="minorHAnsi"/>
          <w:lang w:val="en-GB"/>
        </w:rPr>
        <w:t>regional</w:t>
      </w:r>
      <w:proofErr w:type="gramEnd"/>
      <w:r w:rsidRPr="00930E79">
        <w:rPr>
          <w:rFonts w:asciiTheme="minorHAnsi" w:hAnsiTheme="minorHAnsi" w:cstheme="minorHAnsi"/>
          <w:lang w:val="en-GB"/>
        </w:rPr>
        <w:t xml:space="preserve"> and country office staff at DRC</w:t>
      </w:r>
    </w:p>
    <w:p w14:paraId="7A88E167" w14:textId="16881546" w:rsidR="00C20C3E" w:rsidRPr="00930E79" w:rsidRDefault="00C20C3E" w:rsidP="00930E79">
      <w:pPr>
        <w:pStyle w:val="BodyText"/>
        <w:numPr>
          <w:ilvl w:val="0"/>
          <w:numId w:val="4"/>
        </w:numPr>
        <w:ind w:right="460"/>
        <w:jc w:val="both"/>
        <w:rPr>
          <w:rFonts w:asciiTheme="minorHAnsi" w:hAnsiTheme="minorHAnsi" w:cstheme="minorHAnsi"/>
          <w:lang w:val="en-GB"/>
        </w:rPr>
      </w:pPr>
      <w:r w:rsidRPr="00930E79">
        <w:rPr>
          <w:rFonts w:asciiTheme="minorHAnsi" w:hAnsiTheme="minorHAnsi" w:cstheme="minorHAnsi"/>
          <w:b/>
          <w:bCs/>
          <w:spacing w:val="-4"/>
          <w:lang w:val="en-GB"/>
        </w:rPr>
        <w:t>Workshops</w:t>
      </w:r>
      <w:r w:rsidRPr="00930E79">
        <w:rPr>
          <w:rFonts w:asciiTheme="minorHAnsi" w:hAnsiTheme="minorHAnsi" w:cstheme="minorHAnsi"/>
          <w:lang w:val="en-GB"/>
        </w:rPr>
        <w:t xml:space="preserve"> – Facilitated workshop(s) with key DRC staff to validate findings and </w:t>
      </w:r>
      <w:proofErr w:type="gramStart"/>
      <w:r w:rsidR="3665B1AE" w:rsidRPr="00930E79">
        <w:rPr>
          <w:rFonts w:asciiTheme="minorHAnsi" w:hAnsiTheme="minorHAnsi" w:cstheme="minorHAnsi"/>
          <w:lang w:val="en-GB"/>
        </w:rPr>
        <w:t>recommendations</w:t>
      </w:r>
      <w:proofErr w:type="gramEnd"/>
    </w:p>
    <w:p w14:paraId="6A0C0666" w14:textId="77777777" w:rsidR="007E367E" w:rsidRPr="00930E79" w:rsidRDefault="007E367E" w:rsidP="00C53092">
      <w:pPr>
        <w:pStyle w:val="BodyText"/>
        <w:spacing w:before="9" w:line="276" w:lineRule="auto"/>
        <w:rPr>
          <w:rFonts w:asciiTheme="minorHAnsi" w:hAnsiTheme="minorHAnsi" w:cstheme="minorHAnsi"/>
          <w:sz w:val="27"/>
          <w:lang w:val="en-GB"/>
        </w:rPr>
      </w:pPr>
    </w:p>
    <w:p w14:paraId="6A5E5DB4" w14:textId="77777777" w:rsidR="007E367E" w:rsidRPr="00930E79" w:rsidRDefault="000E69A7" w:rsidP="00C53092">
      <w:pPr>
        <w:pStyle w:val="Heading1"/>
        <w:numPr>
          <w:ilvl w:val="0"/>
          <w:numId w:val="3"/>
        </w:numPr>
        <w:tabs>
          <w:tab w:val="left" w:pos="401"/>
          <w:tab w:val="left" w:pos="9316"/>
        </w:tabs>
        <w:spacing w:line="276" w:lineRule="auto"/>
        <w:ind w:left="401" w:hanging="272"/>
        <w:rPr>
          <w:rFonts w:asciiTheme="minorHAnsi" w:hAnsiTheme="minorHAnsi" w:cstheme="minorHAnsi"/>
          <w:color w:val="C00000"/>
          <w:lang w:val="en-GB"/>
        </w:rPr>
      </w:pPr>
      <w:bookmarkStart w:id="3" w:name="6._Deliverables"/>
      <w:bookmarkEnd w:id="3"/>
      <w:r w:rsidRPr="00930E79">
        <w:rPr>
          <w:rFonts w:asciiTheme="minorHAnsi" w:hAnsiTheme="minorHAnsi" w:cstheme="minorHAnsi"/>
          <w:color w:val="C00000"/>
          <w:spacing w:val="-16"/>
          <w:lang w:val="en-GB"/>
        </w:rPr>
        <w:t xml:space="preserve"> </w:t>
      </w:r>
      <w:r w:rsidRPr="00930E79">
        <w:rPr>
          <w:rFonts w:asciiTheme="minorHAnsi" w:hAnsiTheme="minorHAnsi" w:cstheme="minorHAnsi"/>
          <w:color w:val="C00000"/>
          <w:spacing w:val="-2"/>
          <w:lang w:val="en-GB"/>
        </w:rPr>
        <w:t>Deliverables</w:t>
      </w:r>
      <w:r w:rsidRPr="00930E79">
        <w:rPr>
          <w:rFonts w:asciiTheme="minorHAnsi" w:hAnsiTheme="minorHAnsi" w:cstheme="minorHAnsi"/>
          <w:color w:val="C00000"/>
          <w:lang w:val="en-GB"/>
        </w:rPr>
        <w:tab/>
      </w:r>
    </w:p>
    <w:p w14:paraId="06EC4129" w14:textId="6AF01BB6" w:rsidR="00DC2217" w:rsidRPr="00930E79" w:rsidRDefault="000E69A7" w:rsidP="00C20C3E">
      <w:pPr>
        <w:pStyle w:val="BodyText"/>
        <w:spacing w:before="183" w:line="276" w:lineRule="auto"/>
        <w:ind w:left="215"/>
        <w:rPr>
          <w:rFonts w:asciiTheme="minorHAnsi" w:hAnsiTheme="minorHAnsi" w:cstheme="minorHAnsi"/>
          <w:lang w:val="en-GB"/>
        </w:rPr>
      </w:pPr>
      <w:r w:rsidRPr="00930E79">
        <w:rPr>
          <w:rFonts w:asciiTheme="minorHAnsi" w:hAnsiTheme="minorHAnsi" w:cstheme="minorHAnsi"/>
          <w:lang w:val="en-GB"/>
        </w:rPr>
        <w:t>The Consultant will submit the following deliverables as mentioned below:</w:t>
      </w:r>
    </w:p>
    <w:p w14:paraId="787EDCFA" w14:textId="77777777" w:rsidR="007E367E" w:rsidRPr="00930E79" w:rsidRDefault="007E367E" w:rsidP="00C53092">
      <w:pPr>
        <w:pStyle w:val="BodyText"/>
        <w:spacing w:before="1" w:line="276" w:lineRule="auto"/>
        <w:rPr>
          <w:rFonts w:asciiTheme="minorHAnsi" w:hAnsiTheme="minorHAnsi" w:cstheme="minorHAnsi"/>
          <w:sz w:val="15"/>
          <w:lang w:val="en-GB"/>
        </w:rPr>
      </w:pPr>
    </w:p>
    <w:tbl>
      <w:tblPr>
        <w:tblW w:w="10490"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658"/>
        <w:gridCol w:w="1587"/>
        <w:gridCol w:w="3676"/>
        <w:gridCol w:w="1569"/>
      </w:tblGrid>
      <w:tr w:rsidR="007E367E" w:rsidRPr="00930E79" w14:paraId="6977EBD6" w14:textId="77777777" w:rsidTr="005D642C">
        <w:trPr>
          <w:trHeight w:val="561"/>
        </w:trPr>
        <w:tc>
          <w:tcPr>
            <w:tcW w:w="3658" w:type="dxa"/>
            <w:shd w:val="clear" w:color="auto" w:fill="AD2328"/>
          </w:tcPr>
          <w:p w14:paraId="5E7058D4" w14:textId="77777777" w:rsidR="007E367E" w:rsidRPr="00930E79" w:rsidRDefault="000E69A7" w:rsidP="00930E79">
            <w:pPr>
              <w:pStyle w:val="TableParagraph"/>
              <w:ind w:left="977" w:right="971"/>
              <w:jc w:val="center"/>
              <w:rPr>
                <w:rFonts w:asciiTheme="minorHAnsi" w:hAnsiTheme="minorHAnsi" w:cstheme="minorHAnsi"/>
                <w:b/>
                <w:lang w:val="en-GB"/>
              </w:rPr>
            </w:pPr>
            <w:r w:rsidRPr="00930E79">
              <w:rPr>
                <w:rFonts w:asciiTheme="minorHAnsi" w:hAnsiTheme="minorHAnsi" w:cstheme="minorHAnsi"/>
                <w:b/>
                <w:color w:val="FFFFFF"/>
                <w:spacing w:val="-2"/>
                <w:w w:val="95"/>
                <w:lang w:val="en-GB"/>
              </w:rPr>
              <w:t>Phase</w:t>
            </w:r>
          </w:p>
        </w:tc>
        <w:tc>
          <w:tcPr>
            <w:tcW w:w="1587" w:type="dxa"/>
            <w:shd w:val="clear" w:color="auto" w:fill="AD2328"/>
          </w:tcPr>
          <w:p w14:paraId="170C95E2" w14:textId="77777777" w:rsidR="007E367E" w:rsidRPr="00930E79" w:rsidRDefault="000E69A7" w:rsidP="00930E79">
            <w:pPr>
              <w:pStyle w:val="TableParagraph"/>
              <w:spacing w:before="4"/>
              <w:ind w:left="81" w:right="73"/>
              <w:jc w:val="center"/>
              <w:rPr>
                <w:rFonts w:asciiTheme="minorHAnsi" w:hAnsiTheme="minorHAnsi" w:cstheme="minorHAnsi"/>
                <w:b/>
                <w:lang w:val="en-GB"/>
              </w:rPr>
            </w:pPr>
            <w:r w:rsidRPr="00930E79">
              <w:rPr>
                <w:rFonts w:asciiTheme="minorHAnsi" w:hAnsiTheme="minorHAnsi" w:cstheme="minorHAnsi"/>
                <w:b/>
                <w:color w:val="FFFFFF"/>
                <w:spacing w:val="-2"/>
                <w:w w:val="95"/>
                <w:lang w:val="en-GB"/>
              </w:rPr>
              <w:t>Expected</w:t>
            </w:r>
          </w:p>
          <w:p w14:paraId="58DEC2E9" w14:textId="77777777" w:rsidR="007E367E" w:rsidRPr="00930E79" w:rsidRDefault="000E69A7" w:rsidP="00930E79">
            <w:pPr>
              <w:pStyle w:val="TableParagraph"/>
              <w:spacing w:before="51"/>
              <w:ind w:left="81" w:right="77"/>
              <w:jc w:val="center"/>
              <w:rPr>
                <w:rFonts w:asciiTheme="minorHAnsi" w:hAnsiTheme="minorHAnsi" w:cstheme="minorHAnsi"/>
                <w:b/>
                <w:lang w:val="en-GB"/>
              </w:rPr>
            </w:pPr>
            <w:r w:rsidRPr="00930E79">
              <w:rPr>
                <w:rFonts w:asciiTheme="minorHAnsi" w:hAnsiTheme="minorHAnsi" w:cstheme="minorHAnsi"/>
                <w:b/>
                <w:color w:val="FFFFFF"/>
                <w:spacing w:val="-2"/>
                <w:w w:val="95"/>
                <w:lang w:val="en-GB"/>
              </w:rPr>
              <w:t>deliverables</w:t>
            </w:r>
          </w:p>
        </w:tc>
        <w:tc>
          <w:tcPr>
            <w:tcW w:w="3676" w:type="dxa"/>
            <w:shd w:val="clear" w:color="auto" w:fill="AD2328"/>
          </w:tcPr>
          <w:p w14:paraId="74E84D3E" w14:textId="77777777" w:rsidR="007E367E" w:rsidRPr="00930E79" w:rsidRDefault="000E69A7" w:rsidP="00930E79">
            <w:pPr>
              <w:pStyle w:val="TableParagraph"/>
              <w:spacing w:before="143"/>
              <w:ind w:left="347"/>
              <w:jc w:val="center"/>
              <w:rPr>
                <w:rFonts w:asciiTheme="minorHAnsi" w:hAnsiTheme="minorHAnsi" w:cstheme="minorHAnsi"/>
                <w:b/>
                <w:lang w:val="en-GB"/>
              </w:rPr>
            </w:pPr>
            <w:r w:rsidRPr="00930E79">
              <w:rPr>
                <w:rFonts w:asciiTheme="minorHAnsi" w:hAnsiTheme="minorHAnsi" w:cstheme="minorHAnsi"/>
                <w:b/>
                <w:color w:val="FFFFFF"/>
                <w:w w:val="85"/>
                <w:lang w:val="en-GB"/>
              </w:rPr>
              <w:t>Indicative</w:t>
            </w:r>
            <w:r w:rsidRPr="00930E79">
              <w:rPr>
                <w:rFonts w:asciiTheme="minorHAnsi" w:hAnsiTheme="minorHAnsi" w:cstheme="minorHAnsi"/>
                <w:b/>
                <w:color w:val="FFFFFF"/>
                <w:spacing w:val="2"/>
                <w:lang w:val="en-GB"/>
              </w:rPr>
              <w:t xml:space="preserve"> </w:t>
            </w:r>
            <w:r w:rsidRPr="00930E79">
              <w:rPr>
                <w:rFonts w:asciiTheme="minorHAnsi" w:hAnsiTheme="minorHAnsi" w:cstheme="minorHAnsi"/>
                <w:b/>
                <w:color w:val="FFFFFF"/>
                <w:w w:val="85"/>
                <w:lang w:val="en-GB"/>
              </w:rPr>
              <w:t>description</w:t>
            </w:r>
            <w:r w:rsidRPr="00930E79">
              <w:rPr>
                <w:rFonts w:asciiTheme="minorHAnsi" w:hAnsiTheme="minorHAnsi" w:cstheme="minorHAnsi"/>
                <w:b/>
                <w:color w:val="FFFFFF"/>
                <w:spacing w:val="3"/>
                <w:lang w:val="en-GB"/>
              </w:rPr>
              <w:t xml:space="preserve"> </w:t>
            </w:r>
            <w:r w:rsidRPr="00930E79">
              <w:rPr>
                <w:rFonts w:asciiTheme="minorHAnsi" w:hAnsiTheme="minorHAnsi" w:cstheme="minorHAnsi"/>
                <w:b/>
                <w:color w:val="FFFFFF"/>
                <w:spacing w:val="-4"/>
                <w:w w:val="85"/>
                <w:lang w:val="en-GB"/>
              </w:rPr>
              <w:t>tasks</w:t>
            </w:r>
          </w:p>
        </w:tc>
        <w:tc>
          <w:tcPr>
            <w:tcW w:w="1569" w:type="dxa"/>
            <w:shd w:val="clear" w:color="auto" w:fill="AD2328"/>
          </w:tcPr>
          <w:p w14:paraId="0EE8333F" w14:textId="77777777" w:rsidR="007E367E" w:rsidRPr="00930E79" w:rsidRDefault="000E69A7" w:rsidP="00930E79">
            <w:pPr>
              <w:pStyle w:val="TableParagraph"/>
              <w:spacing w:before="4"/>
              <w:ind w:left="153" w:right="146"/>
              <w:jc w:val="center"/>
              <w:rPr>
                <w:rFonts w:asciiTheme="minorHAnsi" w:hAnsiTheme="minorHAnsi" w:cstheme="minorHAnsi"/>
                <w:b/>
                <w:lang w:val="en-GB"/>
              </w:rPr>
            </w:pPr>
            <w:r w:rsidRPr="00930E79">
              <w:rPr>
                <w:rFonts w:asciiTheme="minorHAnsi" w:hAnsiTheme="minorHAnsi" w:cstheme="minorHAnsi"/>
                <w:b/>
                <w:color w:val="FFFFFF"/>
                <w:spacing w:val="-2"/>
                <w:w w:val="95"/>
                <w:lang w:val="en-GB"/>
              </w:rPr>
              <w:t>Expected</w:t>
            </w:r>
          </w:p>
          <w:p w14:paraId="7D02A4C4" w14:textId="77777777" w:rsidR="007E367E" w:rsidRPr="00930E79" w:rsidRDefault="000E69A7" w:rsidP="00930E79">
            <w:pPr>
              <w:pStyle w:val="TableParagraph"/>
              <w:spacing w:before="51"/>
              <w:ind w:left="154" w:right="146"/>
              <w:jc w:val="center"/>
              <w:rPr>
                <w:rFonts w:asciiTheme="minorHAnsi" w:hAnsiTheme="minorHAnsi" w:cstheme="minorHAnsi"/>
                <w:b/>
                <w:lang w:val="en-GB"/>
              </w:rPr>
            </w:pPr>
            <w:r w:rsidRPr="00930E79">
              <w:rPr>
                <w:rFonts w:asciiTheme="minorHAnsi" w:hAnsiTheme="minorHAnsi" w:cstheme="minorHAnsi"/>
                <w:b/>
                <w:color w:val="FFFFFF"/>
                <w:w w:val="85"/>
                <w:lang w:val="en-GB"/>
              </w:rPr>
              <w:t>number</w:t>
            </w:r>
            <w:r w:rsidRPr="00930E79">
              <w:rPr>
                <w:rFonts w:asciiTheme="minorHAnsi" w:hAnsiTheme="minorHAnsi" w:cstheme="minorHAnsi"/>
                <w:b/>
                <w:color w:val="FFFFFF"/>
                <w:spacing w:val="7"/>
                <w:lang w:val="en-GB"/>
              </w:rPr>
              <w:t xml:space="preserve"> </w:t>
            </w:r>
            <w:r w:rsidRPr="00930E79">
              <w:rPr>
                <w:rFonts w:asciiTheme="minorHAnsi" w:hAnsiTheme="minorHAnsi" w:cstheme="minorHAnsi"/>
                <w:b/>
                <w:color w:val="FFFFFF"/>
                <w:w w:val="85"/>
                <w:lang w:val="en-GB"/>
              </w:rPr>
              <w:t>of</w:t>
            </w:r>
            <w:r w:rsidRPr="00930E79">
              <w:rPr>
                <w:rFonts w:asciiTheme="minorHAnsi" w:hAnsiTheme="minorHAnsi" w:cstheme="minorHAnsi"/>
                <w:b/>
                <w:color w:val="FFFFFF"/>
                <w:spacing w:val="8"/>
                <w:lang w:val="en-GB"/>
              </w:rPr>
              <w:t xml:space="preserve"> </w:t>
            </w:r>
            <w:r w:rsidRPr="00930E79">
              <w:rPr>
                <w:rFonts w:asciiTheme="minorHAnsi" w:hAnsiTheme="minorHAnsi" w:cstheme="minorHAnsi"/>
                <w:b/>
                <w:color w:val="FFFFFF"/>
                <w:spacing w:val="-4"/>
                <w:w w:val="85"/>
                <w:lang w:val="en-GB"/>
              </w:rPr>
              <w:t>days</w:t>
            </w:r>
          </w:p>
        </w:tc>
      </w:tr>
      <w:tr w:rsidR="007E367E" w:rsidRPr="00930E79" w14:paraId="3090E457" w14:textId="77777777" w:rsidTr="005D642C">
        <w:trPr>
          <w:trHeight w:val="1463"/>
        </w:trPr>
        <w:tc>
          <w:tcPr>
            <w:tcW w:w="3658" w:type="dxa"/>
            <w:shd w:val="clear" w:color="auto" w:fill="F1F1F1"/>
          </w:tcPr>
          <w:p w14:paraId="389F5B84" w14:textId="77777777" w:rsidR="007E367E" w:rsidRPr="00930E79" w:rsidRDefault="007E367E" w:rsidP="00930E79">
            <w:pPr>
              <w:pStyle w:val="TableParagraph"/>
              <w:spacing w:before="5"/>
              <w:rPr>
                <w:rFonts w:asciiTheme="minorHAnsi" w:hAnsiTheme="minorHAnsi" w:cstheme="minorHAnsi"/>
                <w:lang w:val="en-GB"/>
              </w:rPr>
            </w:pPr>
          </w:p>
          <w:p w14:paraId="5486AA92" w14:textId="77777777" w:rsidR="007E367E" w:rsidRPr="00930E79" w:rsidRDefault="000E69A7" w:rsidP="00930E79">
            <w:pPr>
              <w:pStyle w:val="TableParagraph"/>
              <w:ind w:left="107"/>
              <w:rPr>
                <w:rFonts w:asciiTheme="minorHAnsi" w:hAnsiTheme="minorHAnsi" w:cstheme="minorHAnsi"/>
                <w:lang w:val="en-GB"/>
              </w:rPr>
            </w:pPr>
            <w:r w:rsidRPr="00930E79">
              <w:rPr>
                <w:rFonts w:asciiTheme="minorHAnsi" w:hAnsiTheme="minorHAnsi" w:cstheme="minorHAnsi"/>
                <w:lang w:val="en-GB"/>
              </w:rPr>
              <w:t>Inception</w:t>
            </w:r>
          </w:p>
        </w:tc>
        <w:tc>
          <w:tcPr>
            <w:tcW w:w="1587" w:type="dxa"/>
            <w:shd w:val="clear" w:color="auto" w:fill="F1F1F1"/>
          </w:tcPr>
          <w:p w14:paraId="1CBB8150" w14:textId="77777777" w:rsidR="00C20C3E" w:rsidRPr="00930E79" w:rsidRDefault="00C20C3E" w:rsidP="00930E79">
            <w:pPr>
              <w:pStyle w:val="TableParagraph"/>
              <w:ind w:right="183"/>
              <w:rPr>
                <w:rFonts w:asciiTheme="minorHAnsi" w:hAnsiTheme="minorHAnsi" w:cstheme="minorHAnsi"/>
                <w:lang w:val="en-GB"/>
              </w:rPr>
            </w:pPr>
          </w:p>
          <w:p w14:paraId="608046BC" w14:textId="5D44353E" w:rsidR="007E367E" w:rsidRPr="00930E79" w:rsidRDefault="000E69A7" w:rsidP="00930E79">
            <w:pPr>
              <w:pStyle w:val="TableParagraph"/>
              <w:ind w:right="183"/>
              <w:rPr>
                <w:rFonts w:asciiTheme="minorHAnsi" w:hAnsiTheme="minorHAnsi" w:cstheme="minorHAnsi"/>
                <w:lang w:val="en-GB"/>
              </w:rPr>
            </w:pPr>
            <w:r w:rsidRPr="00930E79">
              <w:rPr>
                <w:rFonts w:asciiTheme="minorHAnsi" w:hAnsiTheme="minorHAnsi" w:cstheme="minorHAnsi"/>
                <w:lang w:val="en-GB"/>
              </w:rPr>
              <w:t>Inception report</w:t>
            </w:r>
          </w:p>
        </w:tc>
        <w:tc>
          <w:tcPr>
            <w:tcW w:w="3676" w:type="dxa"/>
          </w:tcPr>
          <w:p w14:paraId="43B503B4" w14:textId="5B7ABB07" w:rsidR="007E367E" w:rsidRPr="00930E79" w:rsidRDefault="000E69A7" w:rsidP="00930E79">
            <w:pPr>
              <w:pStyle w:val="TableParagraph"/>
              <w:spacing w:before="4"/>
              <w:ind w:left="110" w:right="140"/>
              <w:rPr>
                <w:rFonts w:asciiTheme="minorHAnsi" w:hAnsiTheme="minorHAnsi" w:cstheme="minorHAnsi"/>
                <w:lang w:val="en-GB"/>
              </w:rPr>
            </w:pPr>
            <w:r w:rsidRPr="00930E79">
              <w:rPr>
                <w:rFonts w:asciiTheme="minorHAnsi" w:hAnsiTheme="minorHAnsi" w:cstheme="minorHAnsi"/>
                <w:lang w:val="en-GB"/>
              </w:rPr>
              <w:t>Refine the scope of the mapping, trends analysis and benchmarking, methodology for validation workshops and agree with DRC on timelines and</w:t>
            </w:r>
            <w:r w:rsidR="00C20C3E" w:rsidRPr="00930E79">
              <w:rPr>
                <w:rFonts w:asciiTheme="minorHAnsi" w:hAnsiTheme="minorHAnsi" w:cstheme="minorHAnsi"/>
                <w:lang w:val="en-GB"/>
              </w:rPr>
              <w:t xml:space="preserve"> </w:t>
            </w:r>
            <w:r w:rsidRPr="00930E79">
              <w:rPr>
                <w:rFonts w:asciiTheme="minorHAnsi" w:hAnsiTheme="minorHAnsi" w:cstheme="minorHAnsi"/>
                <w:lang w:val="en-GB"/>
              </w:rPr>
              <w:t>support needed</w:t>
            </w:r>
          </w:p>
        </w:tc>
        <w:tc>
          <w:tcPr>
            <w:tcW w:w="1569" w:type="dxa"/>
          </w:tcPr>
          <w:p w14:paraId="125BEF41" w14:textId="77777777" w:rsidR="007E367E" w:rsidRPr="00930E79" w:rsidRDefault="007E367E" w:rsidP="00930E79">
            <w:pPr>
              <w:pStyle w:val="TableParagraph"/>
              <w:rPr>
                <w:rFonts w:asciiTheme="minorHAnsi" w:hAnsiTheme="minorHAnsi" w:cstheme="minorHAnsi"/>
                <w:lang w:val="en-GB"/>
              </w:rPr>
            </w:pPr>
          </w:p>
          <w:p w14:paraId="6BF64270" w14:textId="77777777" w:rsidR="007E367E" w:rsidRPr="00930E79" w:rsidRDefault="007E367E" w:rsidP="00930E79">
            <w:pPr>
              <w:pStyle w:val="TableParagraph"/>
              <w:rPr>
                <w:rFonts w:asciiTheme="minorHAnsi" w:hAnsiTheme="minorHAnsi" w:cstheme="minorHAnsi"/>
                <w:lang w:val="en-GB"/>
              </w:rPr>
            </w:pPr>
          </w:p>
          <w:p w14:paraId="615FBADF" w14:textId="6F6CB342" w:rsidR="007E367E" w:rsidRPr="00930E79" w:rsidRDefault="28489EBB" w:rsidP="00930E79">
            <w:pPr>
              <w:pStyle w:val="TableParagraph"/>
              <w:spacing w:before="154"/>
              <w:ind w:left="108"/>
              <w:rPr>
                <w:rFonts w:asciiTheme="minorHAnsi" w:hAnsiTheme="minorHAnsi" w:cstheme="minorHAnsi"/>
                <w:lang w:val="en-GB"/>
              </w:rPr>
            </w:pPr>
            <w:r w:rsidRPr="00930E79">
              <w:rPr>
                <w:rFonts w:asciiTheme="minorHAnsi" w:hAnsiTheme="minorHAnsi" w:cstheme="minorHAnsi"/>
                <w:lang w:val="en-GB"/>
              </w:rPr>
              <w:t>5</w:t>
            </w:r>
            <w:r w:rsidR="0B239998" w:rsidRPr="00930E79">
              <w:rPr>
                <w:rFonts w:asciiTheme="minorHAnsi" w:hAnsiTheme="minorHAnsi" w:cstheme="minorHAnsi"/>
                <w:lang w:val="en-GB"/>
              </w:rPr>
              <w:t xml:space="preserve"> </w:t>
            </w:r>
            <w:r w:rsidR="000E69A7" w:rsidRPr="00930E79">
              <w:rPr>
                <w:rFonts w:asciiTheme="minorHAnsi" w:hAnsiTheme="minorHAnsi" w:cstheme="minorHAnsi"/>
                <w:lang w:val="en-GB"/>
              </w:rPr>
              <w:t>days</w:t>
            </w:r>
          </w:p>
        </w:tc>
      </w:tr>
      <w:tr w:rsidR="007E367E" w:rsidRPr="00930E79" w14:paraId="3F4B3DDB" w14:textId="77777777" w:rsidTr="005D642C">
        <w:trPr>
          <w:trHeight w:val="1708"/>
        </w:trPr>
        <w:tc>
          <w:tcPr>
            <w:tcW w:w="3658" w:type="dxa"/>
            <w:shd w:val="clear" w:color="auto" w:fill="F1F1F1"/>
          </w:tcPr>
          <w:p w14:paraId="678327C3" w14:textId="6ACB3BF4" w:rsidR="00C20C3E" w:rsidRPr="00930E79" w:rsidRDefault="00C20C3E" w:rsidP="00930E79">
            <w:pPr>
              <w:pStyle w:val="TableParagraph"/>
              <w:spacing w:before="4"/>
              <w:ind w:left="107"/>
              <w:rPr>
                <w:rFonts w:asciiTheme="minorHAnsi" w:hAnsiTheme="minorHAnsi" w:cstheme="minorHAnsi"/>
                <w:lang w:val="en-GB"/>
              </w:rPr>
            </w:pPr>
            <w:r w:rsidRPr="00930E79">
              <w:rPr>
                <w:rFonts w:asciiTheme="minorHAnsi" w:hAnsiTheme="minorHAnsi" w:cstheme="minorHAnsi"/>
                <w:lang w:val="en-GB"/>
              </w:rPr>
              <w:lastRenderedPageBreak/>
              <w:t xml:space="preserve">Key trends in Social Protection for displacement-affected individuals and relevance of DRC to engage with Social Protection </w:t>
            </w:r>
            <w:proofErr w:type="gramStart"/>
            <w:r w:rsidRPr="00930E79">
              <w:rPr>
                <w:rFonts w:asciiTheme="minorHAnsi" w:hAnsiTheme="minorHAnsi" w:cstheme="minorHAnsi"/>
                <w:lang w:val="en-GB"/>
              </w:rPr>
              <w:t>systems</w:t>
            </w:r>
            <w:proofErr w:type="gramEnd"/>
          </w:p>
          <w:p w14:paraId="6BD18304" w14:textId="77777777" w:rsidR="00C20C3E" w:rsidRPr="00930E79" w:rsidRDefault="00C20C3E" w:rsidP="00930E79">
            <w:pPr>
              <w:pStyle w:val="TableParagraph"/>
              <w:spacing w:before="4"/>
              <w:ind w:left="107"/>
              <w:rPr>
                <w:rFonts w:asciiTheme="minorHAnsi" w:hAnsiTheme="minorHAnsi" w:cstheme="minorHAnsi"/>
                <w:lang w:val="en-GB"/>
              </w:rPr>
            </w:pPr>
          </w:p>
          <w:p w14:paraId="4194A397" w14:textId="33F6A360" w:rsidR="007E367E" w:rsidRPr="00930E79" w:rsidRDefault="000E69A7" w:rsidP="00930E79">
            <w:pPr>
              <w:pStyle w:val="TableParagraph"/>
              <w:spacing w:before="4"/>
              <w:ind w:left="107"/>
              <w:rPr>
                <w:rFonts w:asciiTheme="minorHAnsi" w:hAnsiTheme="minorHAnsi" w:cstheme="minorHAnsi"/>
                <w:lang w:val="en-GB"/>
              </w:rPr>
            </w:pPr>
            <w:r w:rsidRPr="00930E79">
              <w:rPr>
                <w:rFonts w:asciiTheme="minorHAnsi" w:hAnsiTheme="minorHAnsi" w:cstheme="minorHAnsi"/>
                <w:lang w:val="en-GB"/>
              </w:rPr>
              <w:t xml:space="preserve">Mapping of </w:t>
            </w:r>
            <w:r w:rsidR="00C20C3E" w:rsidRPr="00930E79">
              <w:rPr>
                <w:rFonts w:asciiTheme="minorHAnsi" w:hAnsiTheme="minorHAnsi" w:cstheme="minorHAnsi"/>
                <w:lang w:val="en-GB"/>
              </w:rPr>
              <w:t>DRC’s current interaction with Social Protection systems and relevance with DRC’s response framework</w:t>
            </w:r>
          </w:p>
          <w:p w14:paraId="7E54A45B" w14:textId="77777777" w:rsidR="007E367E" w:rsidRPr="00930E79" w:rsidRDefault="007E367E" w:rsidP="00930E79">
            <w:pPr>
              <w:pStyle w:val="TableParagraph"/>
              <w:spacing w:before="3"/>
              <w:rPr>
                <w:rFonts w:asciiTheme="minorHAnsi" w:hAnsiTheme="minorHAnsi" w:cstheme="minorHAnsi"/>
                <w:lang w:val="en-GB"/>
              </w:rPr>
            </w:pPr>
          </w:p>
          <w:p w14:paraId="7B4DFFFB" w14:textId="4B3B05B0" w:rsidR="007E367E" w:rsidRPr="00930E79" w:rsidRDefault="00C20C3E" w:rsidP="00930E79">
            <w:pPr>
              <w:pStyle w:val="TableParagraph"/>
              <w:ind w:left="107"/>
              <w:rPr>
                <w:rFonts w:asciiTheme="minorHAnsi" w:hAnsiTheme="minorHAnsi" w:cstheme="minorHAnsi"/>
                <w:lang w:val="en-GB"/>
              </w:rPr>
            </w:pPr>
            <w:r w:rsidRPr="00930E79">
              <w:rPr>
                <w:rFonts w:asciiTheme="minorHAnsi" w:hAnsiTheme="minorHAnsi" w:cstheme="minorHAnsi"/>
                <w:lang w:val="en-GB"/>
              </w:rPr>
              <w:t>Recommendations on DRC’s role with respect to Social Protection Systems</w:t>
            </w:r>
          </w:p>
        </w:tc>
        <w:tc>
          <w:tcPr>
            <w:tcW w:w="1587" w:type="dxa"/>
            <w:shd w:val="clear" w:color="auto" w:fill="F1F1F1"/>
          </w:tcPr>
          <w:p w14:paraId="7A623F55" w14:textId="77777777" w:rsidR="007E367E" w:rsidRPr="00930E79" w:rsidRDefault="007E367E" w:rsidP="00930E79">
            <w:pPr>
              <w:pStyle w:val="TableParagraph"/>
              <w:rPr>
                <w:rFonts w:asciiTheme="minorHAnsi" w:hAnsiTheme="minorHAnsi" w:cstheme="minorHAnsi"/>
                <w:lang w:val="en-GB"/>
              </w:rPr>
            </w:pPr>
          </w:p>
          <w:p w14:paraId="2624A986" w14:textId="77777777" w:rsidR="007E367E" w:rsidRPr="00930E79" w:rsidRDefault="007E367E" w:rsidP="00930E79">
            <w:pPr>
              <w:pStyle w:val="TableParagraph"/>
              <w:rPr>
                <w:rFonts w:asciiTheme="minorHAnsi" w:hAnsiTheme="minorHAnsi" w:cstheme="minorHAnsi"/>
                <w:lang w:val="en-GB"/>
              </w:rPr>
            </w:pPr>
          </w:p>
          <w:p w14:paraId="67884714" w14:textId="40D9F133" w:rsidR="007E367E" w:rsidRPr="00930E79" w:rsidRDefault="000E69A7" w:rsidP="00930E79">
            <w:pPr>
              <w:pStyle w:val="TableParagraph"/>
              <w:spacing w:before="154"/>
              <w:ind w:left="107" w:right="183"/>
              <w:rPr>
                <w:rFonts w:asciiTheme="minorHAnsi" w:hAnsiTheme="minorHAnsi" w:cstheme="minorHAnsi"/>
                <w:lang w:val="en-GB"/>
              </w:rPr>
            </w:pPr>
            <w:r w:rsidRPr="00930E79">
              <w:rPr>
                <w:rFonts w:asciiTheme="minorHAnsi" w:hAnsiTheme="minorHAnsi" w:cstheme="minorHAnsi"/>
                <w:lang w:val="en-GB"/>
              </w:rPr>
              <w:t xml:space="preserve">Max </w:t>
            </w:r>
            <w:r w:rsidR="00C20C3E" w:rsidRPr="00930E79">
              <w:rPr>
                <w:rFonts w:asciiTheme="minorHAnsi" w:hAnsiTheme="minorHAnsi" w:cstheme="minorHAnsi"/>
                <w:lang w:val="en-GB"/>
              </w:rPr>
              <w:t>4</w:t>
            </w:r>
            <w:r w:rsidRPr="00930E79">
              <w:rPr>
                <w:rFonts w:asciiTheme="minorHAnsi" w:hAnsiTheme="minorHAnsi" w:cstheme="minorHAnsi"/>
                <w:lang w:val="en-GB"/>
              </w:rPr>
              <w:t>0- page report</w:t>
            </w:r>
          </w:p>
        </w:tc>
        <w:tc>
          <w:tcPr>
            <w:tcW w:w="3676" w:type="dxa"/>
          </w:tcPr>
          <w:p w14:paraId="721BBC74" w14:textId="77777777" w:rsidR="007E367E" w:rsidRPr="00930E79" w:rsidRDefault="007E367E" w:rsidP="00930E79">
            <w:pPr>
              <w:pStyle w:val="TableParagraph"/>
              <w:spacing w:before="7"/>
              <w:rPr>
                <w:rFonts w:asciiTheme="minorHAnsi" w:hAnsiTheme="minorHAnsi" w:cstheme="minorHAnsi"/>
                <w:lang w:val="en-GB"/>
              </w:rPr>
            </w:pPr>
          </w:p>
          <w:p w14:paraId="2D19A773" w14:textId="77777777" w:rsidR="007E367E" w:rsidRPr="00930E79" w:rsidRDefault="000E69A7" w:rsidP="00930E79">
            <w:pPr>
              <w:pStyle w:val="TableParagraph"/>
              <w:ind w:left="110" w:right="140"/>
              <w:rPr>
                <w:rFonts w:asciiTheme="minorHAnsi" w:hAnsiTheme="minorHAnsi" w:cstheme="minorHAnsi"/>
                <w:lang w:val="en-GB"/>
              </w:rPr>
            </w:pPr>
            <w:r w:rsidRPr="00930E79">
              <w:rPr>
                <w:rFonts w:asciiTheme="minorHAnsi" w:hAnsiTheme="minorHAnsi" w:cstheme="minorHAnsi"/>
                <w:lang w:val="en-GB"/>
              </w:rPr>
              <w:t xml:space="preserve">Desk review, internal / external KII, focus group discussion as </w:t>
            </w:r>
            <w:proofErr w:type="gramStart"/>
            <w:r w:rsidRPr="00930E79">
              <w:rPr>
                <w:rFonts w:asciiTheme="minorHAnsi" w:hAnsiTheme="minorHAnsi" w:cstheme="minorHAnsi"/>
                <w:lang w:val="en-GB"/>
              </w:rPr>
              <w:t>needed</w:t>
            </w:r>
            <w:proofErr w:type="gramEnd"/>
          </w:p>
          <w:p w14:paraId="4C39C39D" w14:textId="77777777" w:rsidR="007E367E" w:rsidRPr="00930E79" w:rsidRDefault="007E367E" w:rsidP="00930E79">
            <w:pPr>
              <w:pStyle w:val="TableParagraph"/>
              <w:spacing w:before="4"/>
              <w:rPr>
                <w:rFonts w:asciiTheme="minorHAnsi" w:hAnsiTheme="minorHAnsi" w:cstheme="minorHAnsi"/>
                <w:lang w:val="en-GB"/>
              </w:rPr>
            </w:pPr>
          </w:p>
          <w:p w14:paraId="5F1239E5" w14:textId="77777777" w:rsidR="007E367E" w:rsidRPr="00930E79" w:rsidRDefault="000E69A7" w:rsidP="00930E79">
            <w:pPr>
              <w:pStyle w:val="TableParagraph"/>
              <w:ind w:left="110"/>
              <w:rPr>
                <w:rFonts w:asciiTheme="minorHAnsi" w:hAnsiTheme="minorHAnsi" w:cstheme="minorHAnsi"/>
                <w:lang w:val="en-GB"/>
              </w:rPr>
            </w:pPr>
            <w:r w:rsidRPr="00930E79">
              <w:rPr>
                <w:rFonts w:asciiTheme="minorHAnsi" w:hAnsiTheme="minorHAnsi" w:cstheme="minorHAnsi"/>
                <w:lang w:val="en-GB"/>
              </w:rPr>
              <w:t>Report writing</w:t>
            </w:r>
          </w:p>
        </w:tc>
        <w:tc>
          <w:tcPr>
            <w:tcW w:w="1569" w:type="dxa"/>
          </w:tcPr>
          <w:p w14:paraId="5943FA8E" w14:textId="77777777" w:rsidR="007E367E" w:rsidRPr="00930E79" w:rsidRDefault="007E367E" w:rsidP="00930E79">
            <w:pPr>
              <w:pStyle w:val="TableParagraph"/>
              <w:rPr>
                <w:rFonts w:asciiTheme="minorHAnsi" w:hAnsiTheme="minorHAnsi" w:cstheme="minorHAnsi"/>
                <w:lang w:val="en-GB"/>
              </w:rPr>
            </w:pPr>
          </w:p>
          <w:p w14:paraId="1FEFF6CD" w14:textId="77777777" w:rsidR="007E367E" w:rsidRPr="00930E79" w:rsidRDefault="007E367E" w:rsidP="00930E79">
            <w:pPr>
              <w:pStyle w:val="TableParagraph"/>
              <w:rPr>
                <w:rFonts w:asciiTheme="minorHAnsi" w:hAnsiTheme="minorHAnsi" w:cstheme="minorHAnsi"/>
                <w:lang w:val="en-GB"/>
              </w:rPr>
            </w:pPr>
          </w:p>
          <w:p w14:paraId="53DBC873" w14:textId="77777777" w:rsidR="007E367E" w:rsidRPr="00930E79" w:rsidRDefault="007E367E" w:rsidP="00930E79">
            <w:pPr>
              <w:pStyle w:val="TableParagraph"/>
              <w:rPr>
                <w:rFonts w:asciiTheme="minorHAnsi" w:hAnsiTheme="minorHAnsi" w:cstheme="minorHAnsi"/>
                <w:lang w:val="en-GB"/>
              </w:rPr>
            </w:pPr>
          </w:p>
          <w:p w14:paraId="31A5C389" w14:textId="3825E69C" w:rsidR="007E367E" w:rsidRPr="00930E79" w:rsidRDefault="000E69A7" w:rsidP="00930E79">
            <w:pPr>
              <w:pStyle w:val="TableParagraph"/>
              <w:ind w:left="108"/>
              <w:rPr>
                <w:rFonts w:asciiTheme="minorHAnsi" w:hAnsiTheme="minorHAnsi" w:cstheme="minorHAnsi"/>
                <w:lang w:val="en-GB"/>
              </w:rPr>
            </w:pPr>
            <w:r w:rsidRPr="00930E79">
              <w:rPr>
                <w:rFonts w:asciiTheme="minorHAnsi" w:hAnsiTheme="minorHAnsi" w:cstheme="minorHAnsi"/>
                <w:lang w:val="en-GB"/>
              </w:rPr>
              <w:t>3</w:t>
            </w:r>
            <w:r w:rsidR="005D6A11" w:rsidRPr="00930E79">
              <w:rPr>
                <w:rFonts w:asciiTheme="minorHAnsi" w:hAnsiTheme="minorHAnsi" w:cstheme="minorHAnsi"/>
                <w:lang w:val="en-GB"/>
              </w:rPr>
              <w:t>5</w:t>
            </w:r>
            <w:r w:rsidRPr="00930E79">
              <w:rPr>
                <w:rFonts w:asciiTheme="minorHAnsi" w:hAnsiTheme="minorHAnsi" w:cstheme="minorHAnsi"/>
                <w:lang w:val="en-GB"/>
              </w:rPr>
              <w:t xml:space="preserve"> days</w:t>
            </w:r>
          </w:p>
        </w:tc>
      </w:tr>
      <w:tr w:rsidR="007E367E" w:rsidRPr="00930E79" w14:paraId="3FA1AFC3" w14:textId="77777777" w:rsidTr="005D642C">
        <w:trPr>
          <w:trHeight w:val="1710"/>
        </w:trPr>
        <w:tc>
          <w:tcPr>
            <w:tcW w:w="3658" w:type="dxa"/>
            <w:shd w:val="clear" w:color="auto" w:fill="F1F1F1"/>
          </w:tcPr>
          <w:p w14:paraId="7EFF5691" w14:textId="77777777" w:rsidR="007E367E" w:rsidRPr="00930E79" w:rsidRDefault="000E69A7" w:rsidP="00930E79">
            <w:pPr>
              <w:pStyle w:val="TableParagraph"/>
              <w:spacing w:before="4"/>
              <w:rPr>
                <w:rFonts w:asciiTheme="minorHAnsi" w:hAnsiTheme="minorHAnsi" w:cstheme="minorHAnsi"/>
                <w:lang w:val="en-GB"/>
              </w:rPr>
            </w:pPr>
            <w:r w:rsidRPr="00930E79">
              <w:rPr>
                <w:rFonts w:asciiTheme="minorHAnsi" w:hAnsiTheme="minorHAnsi" w:cstheme="minorHAnsi"/>
                <w:lang w:val="en-GB"/>
              </w:rPr>
              <w:t xml:space="preserve">Workshop co-facilitation to validate </w:t>
            </w:r>
            <w:proofErr w:type="gramStart"/>
            <w:r w:rsidRPr="00930E79">
              <w:rPr>
                <w:rFonts w:asciiTheme="minorHAnsi" w:hAnsiTheme="minorHAnsi" w:cstheme="minorHAnsi"/>
                <w:lang w:val="en-GB"/>
              </w:rPr>
              <w:t>findings</w:t>
            </w:r>
            <w:proofErr w:type="gramEnd"/>
            <w:r w:rsidRPr="00930E79">
              <w:rPr>
                <w:rFonts w:asciiTheme="minorHAnsi" w:hAnsiTheme="minorHAnsi" w:cstheme="minorHAnsi"/>
                <w:lang w:val="en-GB"/>
              </w:rPr>
              <w:t xml:space="preserve"> </w:t>
            </w:r>
          </w:p>
          <w:p w14:paraId="024F36AE" w14:textId="77777777" w:rsidR="00C20C3E" w:rsidRPr="00930E79" w:rsidRDefault="00C20C3E" w:rsidP="00930E79">
            <w:pPr>
              <w:pStyle w:val="TableParagraph"/>
              <w:spacing w:before="4"/>
              <w:rPr>
                <w:rFonts w:asciiTheme="minorHAnsi" w:hAnsiTheme="minorHAnsi" w:cstheme="minorHAnsi"/>
                <w:lang w:val="en-GB"/>
              </w:rPr>
            </w:pPr>
          </w:p>
          <w:p w14:paraId="3BA3137C" w14:textId="2038CF3A" w:rsidR="00C20C3E" w:rsidRPr="00930E79" w:rsidRDefault="00C20C3E" w:rsidP="00930E79">
            <w:pPr>
              <w:pStyle w:val="TableParagraph"/>
              <w:spacing w:before="4"/>
              <w:rPr>
                <w:rFonts w:asciiTheme="minorHAnsi" w:hAnsiTheme="minorHAnsi" w:cstheme="minorHAnsi"/>
                <w:lang w:val="en-GB"/>
              </w:rPr>
            </w:pPr>
            <w:r w:rsidRPr="00930E79">
              <w:rPr>
                <w:rFonts w:asciiTheme="minorHAnsi" w:hAnsiTheme="minorHAnsi" w:cstheme="minorHAnsi"/>
                <w:lang w:val="en-GB"/>
              </w:rPr>
              <w:t xml:space="preserve">Develop a position paper and external-facing capacity statement based on </w:t>
            </w:r>
            <w:proofErr w:type="gramStart"/>
            <w:r w:rsidRPr="00930E79">
              <w:rPr>
                <w:rFonts w:asciiTheme="minorHAnsi" w:hAnsiTheme="minorHAnsi" w:cstheme="minorHAnsi"/>
                <w:lang w:val="en-GB"/>
              </w:rPr>
              <w:t>findings</w:t>
            </w:r>
            <w:proofErr w:type="gramEnd"/>
            <w:r w:rsidRPr="00930E79">
              <w:rPr>
                <w:rFonts w:asciiTheme="minorHAnsi" w:hAnsiTheme="minorHAnsi" w:cstheme="minorHAnsi"/>
                <w:lang w:val="en-GB"/>
              </w:rPr>
              <w:t xml:space="preserve"> </w:t>
            </w:r>
          </w:p>
          <w:p w14:paraId="136122C6" w14:textId="158BD859" w:rsidR="00C20C3E" w:rsidRPr="00930E79" w:rsidRDefault="00C20C3E" w:rsidP="00930E79">
            <w:pPr>
              <w:pStyle w:val="TableParagraph"/>
              <w:spacing w:before="4"/>
              <w:rPr>
                <w:rFonts w:asciiTheme="minorHAnsi" w:hAnsiTheme="minorHAnsi" w:cstheme="minorHAnsi"/>
                <w:lang w:val="en-GB"/>
              </w:rPr>
            </w:pPr>
          </w:p>
          <w:p w14:paraId="1149D6C6" w14:textId="50DB7436" w:rsidR="00C20C3E" w:rsidRPr="00930E79" w:rsidRDefault="00C20C3E" w:rsidP="00930E79">
            <w:pPr>
              <w:pStyle w:val="TableParagraph"/>
              <w:spacing w:before="4"/>
              <w:rPr>
                <w:rFonts w:asciiTheme="minorHAnsi" w:hAnsiTheme="minorHAnsi" w:cstheme="minorHAnsi"/>
                <w:lang w:val="en-GB"/>
              </w:rPr>
            </w:pPr>
          </w:p>
          <w:p w14:paraId="4490C14A" w14:textId="00D2E18C" w:rsidR="00C20C3E" w:rsidRPr="00930E79" w:rsidRDefault="38E21A16" w:rsidP="00930E79">
            <w:pPr>
              <w:pStyle w:val="TableParagraph"/>
              <w:spacing w:before="4"/>
              <w:rPr>
                <w:rFonts w:asciiTheme="minorHAnsi" w:hAnsiTheme="minorHAnsi" w:cstheme="minorHAnsi"/>
                <w:lang w:val="en-GB"/>
              </w:rPr>
            </w:pPr>
            <w:r w:rsidRPr="00930E79">
              <w:rPr>
                <w:rFonts w:asciiTheme="minorHAnsi" w:hAnsiTheme="minorHAnsi" w:cstheme="minorHAnsi"/>
                <w:lang w:val="en-GB"/>
              </w:rPr>
              <w:t>Development of Programme Models</w:t>
            </w:r>
          </w:p>
        </w:tc>
        <w:tc>
          <w:tcPr>
            <w:tcW w:w="1587" w:type="dxa"/>
            <w:shd w:val="clear" w:color="auto" w:fill="F1F1F1"/>
          </w:tcPr>
          <w:p w14:paraId="00541FB5" w14:textId="77777777" w:rsidR="007E367E" w:rsidRPr="00930E79" w:rsidRDefault="000E69A7" w:rsidP="00930E79">
            <w:pPr>
              <w:pStyle w:val="TableParagraph"/>
              <w:spacing w:before="4"/>
              <w:ind w:left="107"/>
              <w:rPr>
                <w:rFonts w:asciiTheme="minorHAnsi" w:hAnsiTheme="minorHAnsi" w:cstheme="minorHAnsi"/>
                <w:lang w:val="en-GB"/>
              </w:rPr>
            </w:pPr>
            <w:r w:rsidRPr="00930E79">
              <w:rPr>
                <w:rFonts w:asciiTheme="minorHAnsi" w:hAnsiTheme="minorHAnsi" w:cstheme="minorHAnsi"/>
                <w:lang w:val="en-GB"/>
              </w:rPr>
              <w:t>PPT</w:t>
            </w:r>
          </w:p>
          <w:p w14:paraId="365124D7" w14:textId="77777777" w:rsidR="007E367E" w:rsidRPr="00930E79" w:rsidRDefault="000E69A7" w:rsidP="00930E79">
            <w:pPr>
              <w:pStyle w:val="TableParagraph"/>
              <w:spacing w:before="15"/>
              <w:ind w:left="107"/>
              <w:rPr>
                <w:rFonts w:asciiTheme="minorHAnsi" w:hAnsiTheme="minorHAnsi" w:cstheme="minorHAnsi"/>
                <w:lang w:val="en-GB"/>
              </w:rPr>
            </w:pPr>
            <w:r w:rsidRPr="00930E79">
              <w:rPr>
                <w:rFonts w:asciiTheme="minorHAnsi" w:hAnsiTheme="minorHAnsi" w:cstheme="minorHAnsi"/>
                <w:lang w:val="en-GB"/>
              </w:rPr>
              <w:t>presentation for workshops</w:t>
            </w:r>
          </w:p>
          <w:p w14:paraId="61FF2DE3" w14:textId="77777777" w:rsidR="007E367E" w:rsidRPr="00930E79" w:rsidRDefault="007E367E" w:rsidP="00930E79">
            <w:pPr>
              <w:pStyle w:val="TableParagraph"/>
              <w:rPr>
                <w:rFonts w:asciiTheme="minorHAnsi" w:hAnsiTheme="minorHAnsi" w:cstheme="minorHAnsi"/>
                <w:lang w:val="en-GB"/>
              </w:rPr>
            </w:pPr>
          </w:p>
          <w:p w14:paraId="3D4454B3" w14:textId="77777777" w:rsidR="007E367E" w:rsidRPr="00930E79" w:rsidRDefault="00C20C3E" w:rsidP="00930E79">
            <w:pPr>
              <w:pStyle w:val="TableParagraph"/>
              <w:ind w:left="107" w:right="183"/>
              <w:rPr>
                <w:rFonts w:asciiTheme="minorHAnsi" w:hAnsiTheme="minorHAnsi" w:cstheme="minorHAnsi"/>
                <w:lang w:val="en-GB"/>
              </w:rPr>
            </w:pPr>
            <w:r w:rsidRPr="00930E79">
              <w:rPr>
                <w:rFonts w:asciiTheme="minorHAnsi" w:hAnsiTheme="minorHAnsi" w:cstheme="minorHAnsi"/>
                <w:lang w:val="en-GB"/>
              </w:rPr>
              <w:t>Position Paper</w:t>
            </w:r>
          </w:p>
          <w:p w14:paraId="139E93C6" w14:textId="77777777" w:rsidR="00C20C3E" w:rsidRPr="00930E79" w:rsidRDefault="00C20C3E" w:rsidP="00930E79">
            <w:pPr>
              <w:pStyle w:val="TableParagraph"/>
              <w:ind w:left="107" w:right="183"/>
              <w:rPr>
                <w:rFonts w:asciiTheme="minorHAnsi" w:hAnsiTheme="minorHAnsi" w:cstheme="minorHAnsi"/>
                <w:lang w:val="en-GB"/>
              </w:rPr>
            </w:pPr>
          </w:p>
          <w:p w14:paraId="40042FB7" w14:textId="2E8DBF6A" w:rsidR="00C20C3E" w:rsidRPr="00930E79" w:rsidRDefault="00C20C3E" w:rsidP="00930E79">
            <w:pPr>
              <w:pStyle w:val="TableParagraph"/>
              <w:ind w:left="107" w:right="183"/>
              <w:rPr>
                <w:rFonts w:asciiTheme="minorHAnsi" w:hAnsiTheme="minorHAnsi" w:cstheme="minorHAnsi"/>
                <w:lang w:val="en-GB"/>
              </w:rPr>
            </w:pPr>
            <w:r w:rsidRPr="00930E79">
              <w:rPr>
                <w:rFonts w:asciiTheme="minorHAnsi" w:hAnsiTheme="minorHAnsi" w:cstheme="minorHAnsi"/>
                <w:lang w:val="en-GB"/>
              </w:rPr>
              <w:t>Capacity Statement</w:t>
            </w:r>
          </w:p>
          <w:p w14:paraId="2FA4A866" w14:textId="0CF0BC45" w:rsidR="00C20C3E" w:rsidRPr="00930E79" w:rsidRDefault="00C20C3E" w:rsidP="00930E79">
            <w:pPr>
              <w:pStyle w:val="TableParagraph"/>
              <w:ind w:left="107" w:right="183"/>
              <w:rPr>
                <w:rFonts w:asciiTheme="minorHAnsi" w:hAnsiTheme="minorHAnsi" w:cstheme="minorHAnsi"/>
                <w:lang w:val="en-GB"/>
              </w:rPr>
            </w:pPr>
          </w:p>
          <w:p w14:paraId="15904744" w14:textId="1B2061BD" w:rsidR="00C20C3E" w:rsidRPr="00930E79" w:rsidRDefault="6CDED84D" w:rsidP="00930E79">
            <w:pPr>
              <w:pStyle w:val="TableParagraph"/>
              <w:ind w:left="107" w:right="183"/>
              <w:rPr>
                <w:rFonts w:asciiTheme="minorHAnsi" w:hAnsiTheme="minorHAnsi" w:cstheme="minorHAnsi"/>
                <w:lang w:val="en-GB"/>
              </w:rPr>
            </w:pPr>
            <w:r w:rsidRPr="00930E79">
              <w:rPr>
                <w:rFonts w:asciiTheme="minorHAnsi" w:hAnsiTheme="minorHAnsi" w:cstheme="minorHAnsi"/>
                <w:lang w:val="en-GB"/>
              </w:rPr>
              <w:t>Programme Models</w:t>
            </w:r>
          </w:p>
        </w:tc>
        <w:tc>
          <w:tcPr>
            <w:tcW w:w="3676" w:type="dxa"/>
          </w:tcPr>
          <w:p w14:paraId="099C7F1B" w14:textId="77777777" w:rsidR="007E367E" w:rsidRPr="00930E79" w:rsidRDefault="000E69A7" w:rsidP="00930E79">
            <w:pPr>
              <w:pStyle w:val="TableParagraph"/>
              <w:spacing w:before="4"/>
              <w:ind w:left="110"/>
              <w:rPr>
                <w:rFonts w:asciiTheme="minorHAnsi" w:hAnsiTheme="minorHAnsi" w:cstheme="minorHAnsi"/>
                <w:lang w:val="en-GB"/>
              </w:rPr>
            </w:pPr>
            <w:r w:rsidRPr="00930E79">
              <w:rPr>
                <w:rFonts w:asciiTheme="minorHAnsi" w:hAnsiTheme="minorHAnsi" w:cstheme="minorHAnsi"/>
                <w:lang w:val="en-GB"/>
              </w:rPr>
              <w:t>Presentation of findings to inform online strategic workshops (co-facilitated with DRC staff)</w:t>
            </w:r>
          </w:p>
          <w:p w14:paraId="430A3D9D" w14:textId="77777777" w:rsidR="00C20C3E" w:rsidRPr="00930E79" w:rsidRDefault="00C20C3E" w:rsidP="00930E79">
            <w:pPr>
              <w:pStyle w:val="TableParagraph"/>
              <w:spacing w:before="4"/>
              <w:ind w:left="110"/>
              <w:rPr>
                <w:rFonts w:asciiTheme="minorHAnsi" w:hAnsiTheme="minorHAnsi" w:cstheme="minorHAnsi"/>
                <w:lang w:val="en-GB"/>
              </w:rPr>
            </w:pPr>
          </w:p>
          <w:p w14:paraId="33A55B26" w14:textId="4C1F6878" w:rsidR="00C20C3E" w:rsidRPr="00930E79" w:rsidRDefault="00C20C3E" w:rsidP="00930E79">
            <w:pPr>
              <w:pStyle w:val="TableParagraph"/>
              <w:spacing w:before="4"/>
              <w:ind w:left="110"/>
              <w:rPr>
                <w:rFonts w:asciiTheme="minorHAnsi" w:hAnsiTheme="minorHAnsi" w:cstheme="minorHAnsi"/>
                <w:lang w:val="en-GB"/>
              </w:rPr>
            </w:pPr>
            <w:r w:rsidRPr="00930E79">
              <w:rPr>
                <w:rFonts w:asciiTheme="minorHAnsi" w:hAnsiTheme="minorHAnsi" w:cstheme="minorHAnsi"/>
                <w:lang w:val="en-GB"/>
              </w:rPr>
              <w:t xml:space="preserve">Position paper summarizing findings and </w:t>
            </w:r>
            <w:r w:rsidR="002B25A3" w:rsidRPr="00930E79">
              <w:rPr>
                <w:rFonts w:asciiTheme="minorHAnsi" w:hAnsiTheme="minorHAnsi" w:cstheme="minorHAnsi"/>
                <w:lang w:val="en-GB"/>
              </w:rPr>
              <w:t>recommendations.</w:t>
            </w:r>
            <w:r w:rsidRPr="00930E79">
              <w:rPr>
                <w:rFonts w:asciiTheme="minorHAnsi" w:hAnsiTheme="minorHAnsi" w:cstheme="minorHAnsi"/>
                <w:lang w:val="en-GB"/>
              </w:rPr>
              <w:t xml:space="preserve"> </w:t>
            </w:r>
          </w:p>
          <w:p w14:paraId="33DE67C6" w14:textId="77777777" w:rsidR="00C20C3E" w:rsidRPr="00930E79" w:rsidRDefault="00C20C3E" w:rsidP="00930E79">
            <w:pPr>
              <w:pStyle w:val="TableParagraph"/>
              <w:spacing w:before="4"/>
              <w:ind w:left="110"/>
              <w:rPr>
                <w:rFonts w:asciiTheme="minorHAnsi" w:hAnsiTheme="minorHAnsi" w:cstheme="minorHAnsi"/>
                <w:lang w:val="en-GB"/>
              </w:rPr>
            </w:pPr>
          </w:p>
          <w:p w14:paraId="72C3585D" w14:textId="3BF25343" w:rsidR="00C20C3E" w:rsidRPr="00930E79" w:rsidRDefault="00C20C3E" w:rsidP="00930E79">
            <w:pPr>
              <w:pStyle w:val="TableParagraph"/>
              <w:spacing w:before="4"/>
              <w:ind w:left="110"/>
              <w:rPr>
                <w:rFonts w:asciiTheme="minorHAnsi" w:hAnsiTheme="minorHAnsi" w:cstheme="minorHAnsi"/>
                <w:lang w:val="en-GB"/>
              </w:rPr>
            </w:pPr>
            <w:r w:rsidRPr="00930E79">
              <w:rPr>
                <w:rFonts w:asciiTheme="minorHAnsi" w:hAnsiTheme="minorHAnsi" w:cstheme="minorHAnsi"/>
                <w:lang w:val="en-GB"/>
              </w:rPr>
              <w:t>Capacity statement for external communication with stakeholders</w:t>
            </w:r>
          </w:p>
          <w:p w14:paraId="4B9F4B4B" w14:textId="79303AA3" w:rsidR="00C20C3E" w:rsidRPr="00930E79" w:rsidRDefault="00C20C3E" w:rsidP="00930E79">
            <w:pPr>
              <w:pStyle w:val="TableParagraph"/>
              <w:spacing w:before="4"/>
              <w:ind w:left="110"/>
              <w:rPr>
                <w:rFonts w:asciiTheme="minorHAnsi" w:hAnsiTheme="minorHAnsi" w:cstheme="minorHAnsi"/>
                <w:lang w:val="en-GB"/>
              </w:rPr>
            </w:pPr>
          </w:p>
          <w:p w14:paraId="5B0AC176" w14:textId="06CBAA86" w:rsidR="00C20C3E" w:rsidRPr="00930E79" w:rsidRDefault="18348CAF" w:rsidP="00930E79">
            <w:pPr>
              <w:pStyle w:val="TableParagraph"/>
              <w:spacing w:before="4"/>
              <w:ind w:left="110"/>
              <w:rPr>
                <w:rFonts w:asciiTheme="minorHAnsi" w:hAnsiTheme="minorHAnsi" w:cstheme="minorHAnsi"/>
                <w:lang w:val="en-GB"/>
              </w:rPr>
            </w:pPr>
            <w:r w:rsidRPr="00930E79">
              <w:rPr>
                <w:rFonts w:asciiTheme="minorHAnsi" w:hAnsiTheme="minorHAnsi" w:cstheme="minorHAnsi"/>
                <w:lang w:val="en-GB"/>
              </w:rPr>
              <w:t>At least two programme models for DRC’s engagement with social protection, including activities (programmatic, coordination, advocacy, etc.), resourcing</w:t>
            </w:r>
            <w:r w:rsidR="41AE6C0B" w:rsidRPr="00930E79">
              <w:rPr>
                <w:rFonts w:asciiTheme="minorHAnsi" w:hAnsiTheme="minorHAnsi" w:cstheme="minorHAnsi"/>
                <w:lang w:val="en-GB"/>
              </w:rPr>
              <w:t xml:space="preserve"> and partnerships</w:t>
            </w:r>
          </w:p>
        </w:tc>
        <w:tc>
          <w:tcPr>
            <w:tcW w:w="1569" w:type="dxa"/>
          </w:tcPr>
          <w:p w14:paraId="46ACA9D4" w14:textId="77777777" w:rsidR="007E367E" w:rsidRPr="00930E79" w:rsidRDefault="007E367E" w:rsidP="00930E79">
            <w:pPr>
              <w:pStyle w:val="TableParagraph"/>
              <w:rPr>
                <w:rFonts w:asciiTheme="minorHAnsi" w:hAnsiTheme="minorHAnsi" w:cstheme="minorHAnsi"/>
                <w:lang w:val="en-GB"/>
              </w:rPr>
            </w:pPr>
          </w:p>
          <w:p w14:paraId="68FBFB50" w14:textId="77777777" w:rsidR="007E367E" w:rsidRPr="00930E79" w:rsidRDefault="007E367E" w:rsidP="00930E79">
            <w:pPr>
              <w:pStyle w:val="TableParagraph"/>
              <w:rPr>
                <w:rFonts w:asciiTheme="minorHAnsi" w:hAnsiTheme="minorHAnsi" w:cstheme="minorHAnsi"/>
                <w:lang w:val="en-GB"/>
              </w:rPr>
            </w:pPr>
          </w:p>
          <w:p w14:paraId="25E508FA" w14:textId="77777777" w:rsidR="007E367E" w:rsidRPr="00930E79" w:rsidRDefault="007E367E" w:rsidP="00930E79">
            <w:pPr>
              <w:pStyle w:val="TableParagraph"/>
              <w:rPr>
                <w:rFonts w:asciiTheme="minorHAnsi" w:hAnsiTheme="minorHAnsi" w:cstheme="minorHAnsi"/>
                <w:lang w:val="en-GB"/>
              </w:rPr>
            </w:pPr>
          </w:p>
          <w:p w14:paraId="5E961B49" w14:textId="49006A88" w:rsidR="007E367E" w:rsidRPr="00930E79" w:rsidRDefault="00D50A6C" w:rsidP="00930E79">
            <w:pPr>
              <w:pStyle w:val="TableParagraph"/>
              <w:ind w:left="108"/>
              <w:rPr>
                <w:rFonts w:asciiTheme="minorHAnsi" w:hAnsiTheme="minorHAnsi" w:cstheme="minorHAnsi"/>
                <w:lang w:val="en-GB"/>
              </w:rPr>
            </w:pPr>
            <w:r w:rsidRPr="00930E79">
              <w:rPr>
                <w:rFonts w:asciiTheme="minorHAnsi" w:hAnsiTheme="minorHAnsi" w:cstheme="minorHAnsi"/>
                <w:lang w:val="en-GB"/>
              </w:rPr>
              <w:t xml:space="preserve">20 </w:t>
            </w:r>
            <w:r w:rsidR="000E69A7" w:rsidRPr="00930E79">
              <w:rPr>
                <w:rFonts w:asciiTheme="minorHAnsi" w:hAnsiTheme="minorHAnsi" w:cstheme="minorHAnsi"/>
                <w:lang w:val="en-GB"/>
              </w:rPr>
              <w:t>days</w:t>
            </w:r>
          </w:p>
        </w:tc>
      </w:tr>
    </w:tbl>
    <w:p w14:paraId="38E0A96D" w14:textId="77777777" w:rsidR="007E367E" w:rsidRPr="00930E79" w:rsidRDefault="007E367E" w:rsidP="00C53092">
      <w:pPr>
        <w:pStyle w:val="BodyText"/>
        <w:spacing w:line="276" w:lineRule="auto"/>
        <w:rPr>
          <w:rFonts w:asciiTheme="minorHAnsi" w:hAnsiTheme="minorHAnsi" w:cstheme="minorHAnsi"/>
          <w:lang w:val="en-GB"/>
        </w:rPr>
      </w:pPr>
    </w:p>
    <w:p w14:paraId="1A8EA434" w14:textId="77777777" w:rsidR="007E367E" w:rsidRPr="00930E79" w:rsidRDefault="007E367E" w:rsidP="00C53092">
      <w:pPr>
        <w:pStyle w:val="BodyText"/>
        <w:spacing w:before="1" w:line="276" w:lineRule="auto"/>
        <w:rPr>
          <w:rFonts w:asciiTheme="minorHAnsi" w:hAnsiTheme="minorHAnsi" w:cstheme="minorHAnsi"/>
          <w:i/>
          <w:sz w:val="20"/>
          <w:lang w:val="en-GB"/>
        </w:rPr>
      </w:pPr>
    </w:p>
    <w:p w14:paraId="6D3E3069" w14:textId="77777777" w:rsidR="007E367E" w:rsidRPr="00930E79" w:rsidRDefault="000E69A7" w:rsidP="00C53092">
      <w:pPr>
        <w:pStyle w:val="Heading1"/>
        <w:numPr>
          <w:ilvl w:val="0"/>
          <w:numId w:val="3"/>
        </w:numPr>
        <w:tabs>
          <w:tab w:val="left" w:pos="401"/>
          <w:tab w:val="left" w:pos="9316"/>
        </w:tabs>
        <w:spacing w:line="276" w:lineRule="auto"/>
        <w:ind w:left="401" w:hanging="272"/>
        <w:rPr>
          <w:rFonts w:asciiTheme="minorHAnsi" w:hAnsiTheme="minorHAnsi" w:cstheme="minorHAnsi"/>
          <w:color w:val="C00000"/>
          <w:lang w:val="en-GB"/>
        </w:rPr>
      </w:pPr>
      <w:bookmarkStart w:id="4" w:name="7._Duration,_timeline,_and_payment"/>
      <w:bookmarkEnd w:id="4"/>
      <w:r w:rsidRPr="00930E79">
        <w:rPr>
          <w:rFonts w:asciiTheme="minorHAnsi" w:hAnsiTheme="minorHAnsi" w:cstheme="minorHAnsi"/>
          <w:color w:val="C00000"/>
          <w:spacing w:val="23"/>
          <w:lang w:val="en-GB"/>
        </w:rPr>
        <w:t xml:space="preserve"> </w:t>
      </w:r>
      <w:r w:rsidRPr="00930E79">
        <w:rPr>
          <w:rFonts w:asciiTheme="minorHAnsi" w:hAnsiTheme="minorHAnsi" w:cstheme="minorHAnsi"/>
          <w:color w:val="C00000"/>
          <w:w w:val="90"/>
          <w:lang w:val="en-GB"/>
        </w:rPr>
        <w:t>Duration,</w:t>
      </w:r>
      <w:r w:rsidRPr="00930E79">
        <w:rPr>
          <w:rFonts w:asciiTheme="minorHAnsi" w:hAnsiTheme="minorHAnsi" w:cstheme="minorHAnsi"/>
          <w:color w:val="C00000"/>
          <w:spacing w:val="16"/>
          <w:lang w:val="en-GB"/>
        </w:rPr>
        <w:t xml:space="preserve"> </w:t>
      </w:r>
      <w:r w:rsidRPr="00930E79">
        <w:rPr>
          <w:rFonts w:asciiTheme="minorHAnsi" w:hAnsiTheme="minorHAnsi" w:cstheme="minorHAnsi"/>
          <w:color w:val="C00000"/>
          <w:w w:val="90"/>
          <w:lang w:val="en-GB"/>
        </w:rPr>
        <w:t>timeline,</w:t>
      </w:r>
      <w:r w:rsidRPr="00930E79">
        <w:rPr>
          <w:rFonts w:asciiTheme="minorHAnsi" w:hAnsiTheme="minorHAnsi" w:cstheme="minorHAnsi"/>
          <w:color w:val="C00000"/>
          <w:spacing w:val="15"/>
          <w:lang w:val="en-GB"/>
        </w:rPr>
        <w:t xml:space="preserve"> </w:t>
      </w:r>
      <w:r w:rsidRPr="00930E79">
        <w:rPr>
          <w:rFonts w:asciiTheme="minorHAnsi" w:hAnsiTheme="minorHAnsi" w:cstheme="minorHAnsi"/>
          <w:color w:val="C00000"/>
          <w:w w:val="90"/>
          <w:lang w:val="en-GB"/>
        </w:rPr>
        <w:t>and</w:t>
      </w:r>
      <w:r w:rsidRPr="00930E79">
        <w:rPr>
          <w:rFonts w:asciiTheme="minorHAnsi" w:hAnsiTheme="minorHAnsi" w:cstheme="minorHAnsi"/>
          <w:color w:val="C00000"/>
          <w:spacing w:val="18"/>
          <w:lang w:val="en-GB"/>
        </w:rPr>
        <w:t xml:space="preserve"> </w:t>
      </w:r>
      <w:r w:rsidRPr="00930E79">
        <w:rPr>
          <w:rFonts w:asciiTheme="minorHAnsi" w:hAnsiTheme="minorHAnsi" w:cstheme="minorHAnsi"/>
          <w:color w:val="C00000"/>
          <w:spacing w:val="-2"/>
          <w:w w:val="90"/>
          <w:lang w:val="en-GB"/>
        </w:rPr>
        <w:t>payment</w:t>
      </w:r>
      <w:r w:rsidRPr="00930E79">
        <w:rPr>
          <w:rFonts w:asciiTheme="minorHAnsi" w:hAnsiTheme="minorHAnsi" w:cstheme="minorHAnsi"/>
          <w:color w:val="C00000"/>
          <w:lang w:val="en-GB"/>
        </w:rPr>
        <w:tab/>
      </w:r>
    </w:p>
    <w:p w14:paraId="2CC3889E" w14:textId="77777777" w:rsidR="007E367E" w:rsidRPr="00930E79" w:rsidRDefault="007E367E" w:rsidP="00930E79">
      <w:pPr>
        <w:pStyle w:val="BodyText"/>
        <w:spacing w:before="2"/>
        <w:rPr>
          <w:rFonts w:asciiTheme="minorHAnsi" w:hAnsiTheme="minorHAnsi" w:cstheme="minorHAnsi"/>
          <w:sz w:val="20"/>
          <w:lang w:val="en-GB"/>
        </w:rPr>
      </w:pPr>
    </w:p>
    <w:p w14:paraId="6ADA569F" w14:textId="0E55A1B3" w:rsidR="007E367E" w:rsidRPr="00930E79" w:rsidRDefault="000E69A7" w:rsidP="00930E79">
      <w:pPr>
        <w:ind w:left="215" w:right="460"/>
        <w:rPr>
          <w:rFonts w:asciiTheme="minorHAnsi" w:hAnsiTheme="minorHAnsi" w:cstheme="minorHAnsi"/>
          <w:lang w:val="en-GB"/>
        </w:rPr>
      </w:pPr>
      <w:r w:rsidRPr="00930E79">
        <w:rPr>
          <w:rFonts w:asciiTheme="minorHAnsi" w:hAnsiTheme="minorHAnsi" w:cstheme="minorHAnsi"/>
          <w:lang w:val="en-GB"/>
        </w:rPr>
        <w:t xml:space="preserve">The total expected duration to complete the assignment will be no more than </w:t>
      </w:r>
      <w:r w:rsidR="002B25A3" w:rsidRPr="00930E79">
        <w:rPr>
          <w:rFonts w:asciiTheme="minorHAnsi" w:hAnsiTheme="minorHAnsi" w:cstheme="minorHAnsi"/>
          <w:b/>
          <w:bCs/>
          <w:lang w:val="en-GB"/>
        </w:rPr>
        <w:t>sixty</w:t>
      </w:r>
      <w:r w:rsidRPr="00930E79">
        <w:rPr>
          <w:rFonts w:asciiTheme="minorHAnsi" w:hAnsiTheme="minorHAnsi" w:cstheme="minorHAnsi"/>
          <w:b/>
          <w:bCs/>
          <w:lang w:val="en-GB"/>
        </w:rPr>
        <w:t xml:space="preserve"> (</w:t>
      </w:r>
      <w:r w:rsidR="002B25A3" w:rsidRPr="00930E79">
        <w:rPr>
          <w:rFonts w:asciiTheme="minorHAnsi" w:hAnsiTheme="minorHAnsi" w:cstheme="minorHAnsi"/>
          <w:b/>
          <w:bCs/>
          <w:lang w:val="en-GB"/>
        </w:rPr>
        <w:t>6</w:t>
      </w:r>
      <w:r w:rsidRPr="00930E79">
        <w:rPr>
          <w:rFonts w:asciiTheme="minorHAnsi" w:hAnsiTheme="minorHAnsi" w:cstheme="minorHAnsi"/>
          <w:b/>
          <w:bCs/>
          <w:lang w:val="en-GB"/>
        </w:rPr>
        <w:t>0) working days.</w:t>
      </w:r>
      <w:r w:rsidR="00892DA0" w:rsidRPr="00930E79">
        <w:rPr>
          <w:rFonts w:asciiTheme="minorHAnsi" w:hAnsiTheme="minorHAnsi" w:cstheme="minorHAnsi"/>
          <w:b/>
          <w:bCs/>
          <w:lang w:val="en-GB"/>
        </w:rPr>
        <w:t xml:space="preserve"> </w:t>
      </w:r>
      <w:r w:rsidRPr="00930E79">
        <w:rPr>
          <w:rFonts w:asciiTheme="minorHAnsi" w:hAnsiTheme="minorHAnsi" w:cstheme="minorHAnsi"/>
          <w:lang w:val="en-GB"/>
        </w:rPr>
        <w:t xml:space="preserve">The consultant shall be prepared to complete the assignment by </w:t>
      </w:r>
      <w:r w:rsidR="00F61DDE">
        <w:rPr>
          <w:rFonts w:asciiTheme="minorHAnsi" w:hAnsiTheme="minorHAnsi" w:cstheme="minorHAnsi"/>
          <w:lang w:val="en-GB"/>
        </w:rPr>
        <w:t>30 June</w:t>
      </w:r>
      <w:r w:rsidRPr="00930E79">
        <w:rPr>
          <w:rFonts w:asciiTheme="minorHAnsi" w:hAnsiTheme="minorHAnsi" w:cstheme="minorHAnsi"/>
          <w:lang w:val="en-GB"/>
        </w:rPr>
        <w:t xml:space="preserve"> 202</w:t>
      </w:r>
      <w:r w:rsidR="00F969CB" w:rsidRPr="00930E79">
        <w:rPr>
          <w:rFonts w:asciiTheme="minorHAnsi" w:hAnsiTheme="minorHAnsi" w:cstheme="minorHAnsi"/>
          <w:lang w:val="en-GB"/>
        </w:rPr>
        <w:t>4</w:t>
      </w:r>
      <w:r w:rsidR="00227C31" w:rsidRPr="00930E79">
        <w:rPr>
          <w:rFonts w:asciiTheme="minorHAnsi" w:hAnsiTheme="minorHAnsi" w:cstheme="minorHAnsi"/>
          <w:lang w:val="en-GB"/>
        </w:rPr>
        <w:t>.</w:t>
      </w:r>
      <w:r w:rsidR="00892DA0" w:rsidRPr="00930E79">
        <w:rPr>
          <w:rFonts w:asciiTheme="minorHAnsi" w:hAnsiTheme="minorHAnsi" w:cstheme="minorHAnsi"/>
          <w:lang w:val="en-GB"/>
        </w:rPr>
        <w:t xml:space="preserve"> </w:t>
      </w:r>
      <w:r w:rsidRPr="00930E79">
        <w:rPr>
          <w:rFonts w:asciiTheme="minorHAnsi" w:hAnsiTheme="minorHAnsi" w:cstheme="minorHAnsi"/>
          <w:lang w:val="en-GB"/>
        </w:rPr>
        <w:t>The Consultant will propose a payment plan in their bid (maximum of three instalments).</w:t>
      </w:r>
    </w:p>
    <w:p w14:paraId="553A1423" w14:textId="77777777" w:rsidR="007E367E" w:rsidRPr="00930E79" w:rsidRDefault="007E367E" w:rsidP="00C53092">
      <w:pPr>
        <w:pStyle w:val="BodyText"/>
        <w:spacing w:line="276" w:lineRule="auto"/>
        <w:rPr>
          <w:rFonts w:asciiTheme="minorHAnsi" w:hAnsiTheme="minorHAnsi" w:cstheme="minorHAnsi"/>
          <w:sz w:val="29"/>
          <w:lang w:val="en-GB"/>
        </w:rPr>
      </w:pPr>
    </w:p>
    <w:p w14:paraId="30235EA7" w14:textId="77777777" w:rsidR="007E367E" w:rsidRPr="006E312C" w:rsidRDefault="000E69A7" w:rsidP="006E312C">
      <w:pPr>
        <w:pStyle w:val="Heading1"/>
        <w:numPr>
          <w:ilvl w:val="0"/>
          <w:numId w:val="3"/>
        </w:numPr>
        <w:tabs>
          <w:tab w:val="left" w:pos="487"/>
        </w:tabs>
        <w:spacing w:line="276" w:lineRule="auto"/>
        <w:ind w:left="487" w:hanging="358"/>
        <w:rPr>
          <w:rFonts w:asciiTheme="minorHAnsi" w:hAnsiTheme="minorHAnsi" w:cstheme="minorHAnsi"/>
          <w:color w:val="C00000"/>
          <w:u w:val="none"/>
          <w:lang w:val="en-GB"/>
        </w:rPr>
      </w:pPr>
      <w:bookmarkStart w:id="5" w:name="8._Proposed_Composition_of_Team"/>
      <w:bookmarkEnd w:id="5"/>
      <w:r w:rsidRPr="006E312C">
        <w:rPr>
          <w:rFonts w:asciiTheme="minorHAnsi" w:hAnsiTheme="minorHAnsi" w:cstheme="minorHAnsi"/>
          <w:color w:val="C00000"/>
          <w:w w:val="90"/>
          <w:u w:val="none"/>
          <w:lang w:val="en-GB"/>
        </w:rPr>
        <w:t>Proposed</w:t>
      </w:r>
      <w:r w:rsidRPr="006E312C">
        <w:rPr>
          <w:rFonts w:asciiTheme="minorHAnsi" w:hAnsiTheme="minorHAnsi" w:cstheme="minorHAnsi"/>
          <w:color w:val="C00000"/>
          <w:spacing w:val="-2"/>
          <w:u w:val="none"/>
          <w:lang w:val="en-GB"/>
        </w:rPr>
        <w:t xml:space="preserve"> </w:t>
      </w:r>
      <w:r w:rsidRPr="006E312C">
        <w:rPr>
          <w:rFonts w:asciiTheme="minorHAnsi" w:hAnsiTheme="minorHAnsi" w:cstheme="minorHAnsi"/>
          <w:color w:val="C00000"/>
          <w:w w:val="90"/>
          <w:u w:val="none"/>
          <w:lang w:val="en-GB"/>
        </w:rPr>
        <w:t>Composition</w:t>
      </w:r>
      <w:r w:rsidRPr="006E312C">
        <w:rPr>
          <w:rFonts w:asciiTheme="minorHAnsi" w:hAnsiTheme="minorHAnsi" w:cstheme="minorHAnsi"/>
          <w:color w:val="C00000"/>
          <w:spacing w:val="-2"/>
          <w:u w:val="none"/>
          <w:lang w:val="en-GB"/>
        </w:rPr>
        <w:t xml:space="preserve"> </w:t>
      </w:r>
      <w:r w:rsidRPr="006E312C">
        <w:rPr>
          <w:rFonts w:asciiTheme="minorHAnsi" w:hAnsiTheme="minorHAnsi" w:cstheme="minorHAnsi"/>
          <w:color w:val="C00000"/>
          <w:w w:val="90"/>
          <w:u w:val="none"/>
          <w:lang w:val="en-GB"/>
        </w:rPr>
        <w:t>of</w:t>
      </w:r>
      <w:r w:rsidRPr="006E312C">
        <w:rPr>
          <w:rFonts w:asciiTheme="minorHAnsi" w:hAnsiTheme="minorHAnsi" w:cstheme="minorHAnsi"/>
          <w:color w:val="C00000"/>
          <w:spacing w:val="-1"/>
          <w:u w:val="none"/>
          <w:lang w:val="en-GB"/>
        </w:rPr>
        <w:t xml:space="preserve"> </w:t>
      </w:r>
      <w:r w:rsidRPr="006E312C">
        <w:rPr>
          <w:rFonts w:asciiTheme="minorHAnsi" w:hAnsiTheme="minorHAnsi" w:cstheme="minorHAnsi"/>
          <w:color w:val="C00000"/>
          <w:spacing w:val="-4"/>
          <w:w w:val="90"/>
          <w:u w:val="none"/>
          <w:lang w:val="en-GB"/>
        </w:rPr>
        <w:t>Team</w:t>
      </w:r>
    </w:p>
    <w:p w14:paraId="57F301A3" w14:textId="77777777" w:rsidR="007E367E" w:rsidRPr="00930E79" w:rsidRDefault="000E69A7" w:rsidP="00C53092">
      <w:pPr>
        <w:pStyle w:val="BodyText"/>
        <w:spacing w:before="152" w:line="276" w:lineRule="auto"/>
        <w:ind w:left="215"/>
        <w:rPr>
          <w:rFonts w:asciiTheme="minorHAnsi" w:hAnsiTheme="minorHAnsi" w:cstheme="minorHAnsi"/>
          <w:lang w:val="en-GB"/>
        </w:rPr>
      </w:pPr>
      <w:r w:rsidRPr="00930E79">
        <w:rPr>
          <w:rFonts w:asciiTheme="minorHAnsi" w:hAnsiTheme="minorHAnsi" w:cstheme="minorHAnsi"/>
          <w:lang w:val="en-GB"/>
        </w:rPr>
        <w:t>This consultancy is expected to be conducted by an individual or a company.</w:t>
      </w:r>
    </w:p>
    <w:p w14:paraId="5EEAF7C7" w14:textId="77777777" w:rsidR="00930E79" w:rsidRPr="00930E79" w:rsidRDefault="00930E79" w:rsidP="00C53092">
      <w:pPr>
        <w:pStyle w:val="BodyText"/>
        <w:spacing w:before="152" w:line="276" w:lineRule="auto"/>
        <w:ind w:left="215"/>
        <w:rPr>
          <w:rFonts w:asciiTheme="minorHAnsi" w:hAnsiTheme="minorHAnsi" w:cstheme="minorHAnsi"/>
          <w:lang w:val="en-GB"/>
        </w:rPr>
      </w:pPr>
    </w:p>
    <w:p w14:paraId="4E857670" w14:textId="77777777" w:rsidR="007E367E" w:rsidRPr="00930E79" w:rsidRDefault="000E69A7" w:rsidP="00C53092">
      <w:pPr>
        <w:pStyle w:val="Heading1"/>
        <w:numPr>
          <w:ilvl w:val="0"/>
          <w:numId w:val="3"/>
        </w:numPr>
        <w:tabs>
          <w:tab w:val="left" w:pos="487"/>
        </w:tabs>
        <w:spacing w:before="9" w:line="276" w:lineRule="auto"/>
        <w:ind w:left="487" w:hanging="358"/>
        <w:rPr>
          <w:rFonts w:asciiTheme="minorHAnsi" w:hAnsiTheme="minorHAnsi" w:cstheme="minorHAnsi"/>
          <w:color w:val="C00000"/>
          <w:u w:val="none"/>
          <w:lang w:val="en-GB"/>
        </w:rPr>
      </w:pPr>
      <w:r w:rsidRPr="00930E79">
        <w:rPr>
          <w:rFonts w:asciiTheme="minorHAnsi" w:hAnsiTheme="minorHAnsi" w:cstheme="minorHAnsi"/>
          <w:noProof/>
          <w:lang w:val="en-GB"/>
        </w:rPr>
        <mc:AlternateContent>
          <mc:Choice Requires="wps">
            <w:drawing>
              <wp:anchor distT="0" distB="0" distL="0" distR="0" simplePos="0" relativeHeight="251658242" behindDoc="1" locked="0" layoutInCell="1" allowOverlap="1" wp14:anchorId="6E92F47C" wp14:editId="16BA2087">
                <wp:simplePos x="0" y="0"/>
                <wp:positionH relativeFrom="page">
                  <wp:posOffset>826008</wp:posOffset>
                </wp:positionH>
                <wp:positionV relativeFrom="paragraph">
                  <wp:posOffset>287195</wp:posOffset>
                </wp:positionV>
                <wp:extent cx="5852160" cy="6350"/>
                <wp:effectExtent l="0" t="0" r="0" b="0"/>
                <wp:wrapTopAndBottom/>
                <wp:docPr id="12" name="Freeform: Shape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852160" cy="6350"/>
                        </a:xfrm>
                        <a:custGeom>
                          <a:avLst/>
                          <a:gdLst/>
                          <a:ahLst/>
                          <a:cxnLst/>
                          <a:rect l="l" t="t" r="r" b="b"/>
                          <a:pathLst>
                            <a:path w="5852160" h="6350">
                              <a:moveTo>
                                <a:pt x="5852160" y="0"/>
                              </a:moveTo>
                              <a:lnTo>
                                <a:pt x="0" y="0"/>
                              </a:lnTo>
                              <a:lnTo>
                                <a:pt x="0" y="6096"/>
                              </a:lnTo>
                              <a:lnTo>
                                <a:pt x="5852160" y="6096"/>
                              </a:lnTo>
                              <a:lnTo>
                                <a:pt x="585216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w16du="http://schemas.microsoft.com/office/word/2023/wordml/word16du" xmlns:a="http://schemas.openxmlformats.org/drawingml/2006/main" xmlns:arto="http://schemas.microsoft.com/office/word/2006/arto">
            <w:pict w14:anchorId="4963C38F">
              <v:shape id="Graphic 12" style="position:absolute;margin-left:65.05pt;margin-top:22.6pt;width:460.8pt;height:.5pt;z-index:-15726592;visibility:visible;mso-wrap-style:square;mso-wrap-distance-left:0;mso-wrap-distance-top:0;mso-wrap-distance-right:0;mso-wrap-distance-bottom:0;mso-position-horizontal:absolute;mso-position-horizontal-relative:page;mso-position-vertical:absolute;mso-position-vertical-relative:text;v-text-anchor:top" coordsize="5852160,6350" o:spid="_x0000_s1026" fillcolor="black" stroked="f" path="m5852160,l,,,6096r5852160,l5852160,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" w14:anchorId="6B548AA9">
                <v:path arrowok="t"/>
                <w10:wrap type="topAndBottom" anchorx="page"/>
              </v:shape>
            </w:pict>
          </mc:Fallback>
        </mc:AlternateContent>
      </w:r>
      <w:bookmarkStart w:id="6" w:name="9._Eligibility,_qualification,_and_exper"/>
      <w:bookmarkEnd w:id="6"/>
      <w:r w:rsidRPr="00930E79">
        <w:rPr>
          <w:rFonts w:asciiTheme="minorHAnsi" w:hAnsiTheme="minorHAnsi" w:cstheme="minorHAnsi"/>
          <w:color w:val="C00000"/>
          <w:w w:val="90"/>
          <w:u w:val="none"/>
          <w:lang w:val="en-GB"/>
        </w:rPr>
        <w:t>Eligibility,</w:t>
      </w:r>
      <w:r w:rsidRPr="00930E79">
        <w:rPr>
          <w:rFonts w:asciiTheme="minorHAnsi" w:hAnsiTheme="minorHAnsi" w:cstheme="minorHAnsi"/>
          <w:color w:val="C00000"/>
          <w:spacing w:val="17"/>
          <w:u w:val="none"/>
          <w:lang w:val="en-GB"/>
        </w:rPr>
        <w:t xml:space="preserve"> </w:t>
      </w:r>
      <w:r w:rsidRPr="00930E79">
        <w:rPr>
          <w:rFonts w:asciiTheme="minorHAnsi" w:hAnsiTheme="minorHAnsi" w:cstheme="minorHAnsi"/>
          <w:color w:val="C00000"/>
          <w:w w:val="90"/>
          <w:u w:val="none"/>
          <w:lang w:val="en-GB"/>
        </w:rPr>
        <w:t>qualification,</w:t>
      </w:r>
      <w:r w:rsidRPr="00930E79">
        <w:rPr>
          <w:rFonts w:asciiTheme="minorHAnsi" w:hAnsiTheme="minorHAnsi" w:cstheme="minorHAnsi"/>
          <w:color w:val="C00000"/>
          <w:spacing w:val="17"/>
          <w:u w:val="none"/>
          <w:lang w:val="en-GB"/>
        </w:rPr>
        <w:t xml:space="preserve"> </w:t>
      </w:r>
      <w:r w:rsidRPr="00930E79">
        <w:rPr>
          <w:rFonts w:asciiTheme="minorHAnsi" w:hAnsiTheme="minorHAnsi" w:cstheme="minorHAnsi"/>
          <w:color w:val="C00000"/>
          <w:w w:val="90"/>
          <w:u w:val="none"/>
          <w:lang w:val="en-GB"/>
        </w:rPr>
        <w:t>and</w:t>
      </w:r>
      <w:r w:rsidRPr="00930E79">
        <w:rPr>
          <w:rFonts w:asciiTheme="minorHAnsi" w:hAnsiTheme="minorHAnsi" w:cstheme="minorHAnsi"/>
          <w:color w:val="C00000"/>
          <w:spacing w:val="20"/>
          <w:u w:val="none"/>
          <w:lang w:val="en-GB"/>
        </w:rPr>
        <w:t xml:space="preserve"> </w:t>
      </w:r>
      <w:r w:rsidRPr="00930E79">
        <w:rPr>
          <w:rFonts w:asciiTheme="minorHAnsi" w:hAnsiTheme="minorHAnsi" w:cstheme="minorHAnsi"/>
          <w:color w:val="C00000"/>
          <w:w w:val="90"/>
          <w:u w:val="none"/>
          <w:lang w:val="en-GB"/>
        </w:rPr>
        <w:t>experience</w:t>
      </w:r>
      <w:r w:rsidRPr="00930E79">
        <w:rPr>
          <w:rFonts w:asciiTheme="minorHAnsi" w:hAnsiTheme="minorHAnsi" w:cstheme="minorHAnsi"/>
          <w:color w:val="C00000"/>
          <w:spacing w:val="20"/>
          <w:u w:val="none"/>
          <w:lang w:val="en-GB"/>
        </w:rPr>
        <w:t xml:space="preserve"> </w:t>
      </w:r>
      <w:proofErr w:type="gramStart"/>
      <w:r w:rsidRPr="00930E79">
        <w:rPr>
          <w:rFonts w:asciiTheme="minorHAnsi" w:hAnsiTheme="minorHAnsi" w:cstheme="minorHAnsi"/>
          <w:color w:val="C00000"/>
          <w:spacing w:val="-2"/>
          <w:w w:val="90"/>
          <w:u w:val="none"/>
          <w:lang w:val="en-GB"/>
        </w:rPr>
        <w:t>required</w:t>
      </w:r>
      <w:proofErr w:type="gramEnd"/>
    </w:p>
    <w:p w14:paraId="711D80E6" w14:textId="77777777" w:rsidR="007E367E" w:rsidRPr="00930E79" w:rsidRDefault="000E69A7" w:rsidP="00930E79">
      <w:pPr>
        <w:pStyle w:val="Heading2"/>
        <w:spacing w:before="144"/>
        <w:rPr>
          <w:rFonts w:asciiTheme="minorHAnsi" w:hAnsiTheme="minorHAnsi" w:cstheme="minorHAnsi"/>
          <w:lang w:val="en-GB"/>
        </w:rPr>
      </w:pPr>
      <w:bookmarkStart w:id="7" w:name="Essential:"/>
      <w:bookmarkEnd w:id="7"/>
      <w:r w:rsidRPr="00930E79">
        <w:rPr>
          <w:rFonts w:asciiTheme="minorHAnsi" w:hAnsiTheme="minorHAnsi" w:cstheme="minorHAnsi"/>
          <w:spacing w:val="-2"/>
          <w:w w:val="95"/>
          <w:lang w:val="en-GB"/>
        </w:rPr>
        <w:t>Essential:</w:t>
      </w:r>
    </w:p>
    <w:p w14:paraId="13E6EC12" w14:textId="628B7647" w:rsidR="007E367E" w:rsidRPr="00930E79" w:rsidRDefault="000E69A7" w:rsidP="00930E79">
      <w:pPr>
        <w:pStyle w:val="ListParagraph"/>
        <w:numPr>
          <w:ilvl w:val="0"/>
          <w:numId w:val="1"/>
        </w:numPr>
        <w:tabs>
          <w:tab w:val="left" w:pos="936"/>
        </w:tabs>
        <w:spacing w:before="28"/>
        <w:ind w:right="133"/>
        <w:jc w:val="both"/>
        <w:rPr>
          <w:rFonts w:asciiTheme="minorHAnsi" w:hAnsiTheme="minorHAnsi" w:cstheme="minorHAnsi"/>
          <w:lang w:val="en-GB"/>
        </w:rPr>
      </w:pPr>
      <w:r w:rsidRPr="00930E79">
        <w:rPr>
          <w:rFonts w:asciiTheme="minorHAnsi" w:hAnsiTheme="minorHAnsi" w:cstheme="minorHAnsi"/>
          <w:lang w:val="en-GB"/>
        </w:rPr>
        <w:t xml:space="preserve">Excellent and updated knowledge of </w:t>
      </w:r>
      <w:r w:rsidR="00F969CB" w:rsidRPr="00930E79">
        <w:rPr>
          <w:rFonts w:asciiTheme="minorHAnsi" w:hAnsiTheme="minorHAnsi" w:cstheme="minorHAnsi"/>
          <w:lang w:val="en-GB"/>
        </w:rPr>
        <w:t xml:space="preserve">social protection </w:t>
      </w:r>
      <w:r w:rsidRPr="00930E79">
        <w:rPr>
          <w:rFonts w:asciiTheme="minorHAnsi" w:hAnsiTheme="minorHAnsi" w:cstheme="minorHAnsi"/>
          <w:lang w:val="en-GB"/>
        </w:rPr>
        <w:t xml:space="preserve">trends, </w:t>
      </w:r>
      <w:r w:rsidR="00F969CB" w:rsidRPr="00930E79">
        <w:rPr>
          <w:rFonts w:asciiTheme="minorHAnsi" w:hAnsiTheme="minorHAnsi" w:cstheme="minorHAnsi"/>
          <w:lang w:val="en-GB"/>
        </w:rPr>
        <w:t>linkages between humanitarian programming and social protection</w:t>
      </w:r>
      <w:r w:rsidRPr="00930E79">
        <w:rPr>
          <w:rFonts w:asciiTheme="minorHAnsi" w:hAnsiTheme="minorHAnsi" w:cstheme="minorHAnsi"/>
          <w:lang w:val="en-GB"/>
        </w:rPr>
        <w:t xml:space="preserve">, standards, concepts, programmatic approaches and methodologies, </w:t>
      </w:r>
      <w:proofErr w:type="gramStart"/>
      <w:r w:rsidRPr="00930E79">
        <w:rPr>
          <w:rFonts w:asciiTheme="minorHAnsi" w:hAnsiTheme="minorHAnsi" w:cstheme="minorHAnsi"/>
          <w:lang w:val="en-GB"/>
        </w:rPr>
        <w:t>research</w:t>
      </w:r>
      <w:proofErr w:type="gramEnd"/>
      <w:r w:rsidRPr="00930E79">
        <w:rPr>
          <w:rFonts w:asciiTheme="minorHAnsi" w:hAnsiTheme="minorHAnsi" w:cstheme="minorHAnsi"/>
          <w:lang w:val="en-GB"/>
        </w:rPr>
        <w:t xml:space="preserve"> and innovation.</w:t>
      </w:r>
    </w:p>
    <w:p w14:paraId="6BEFA71E" w14:textId="06D83C33" w:rsidR="007E367E" w:rsidRPr="00930E79" w:rsidRDefault="000E69A7" w:rsidP="00930E79">
      <w:pPr>
        <w:pStyle w:val="ListParagraph"/>
        <w:numPr>
          <w:ilvl w:val="0"/>
          <w:numId w:val="1"/>
        </w:numPr>
        <w:tabs>
          <w:tab w:val="left" w:pos="936"/>
        </w:tabs>
        <w:spacing w:before="14"/>
        <w:ind w:right="135"/>
        <w:jc w:val="both"/>
        <w:rPr>
          <w:rFonts w:asciiTheme="minorHAnsi" w:hAnsiTheme="minorHAnsi" w:cstheme="minorHAnsi"/>
          <w:lang w:val="en-GB"/>
        </w:rPr>
      </w:pPr>
      <w:r w:rsidRPr="00930E79">
        <w:rPr>
          <w:rFonts w:asciiTheme="minorHAnsi" w:hAnsiTheme="minorHAnsi" w:cstheme="minorHAnsi"/>
          <w:lang w:val="en-GB"/>
        </w:rPr>
        <w:t xml:space="preserve">Significant and demonstrable experience in providing </w:t>
      </w:r>
      <w:r w:rsidR="00F969CB" w:rsidRPr="00930E79">
        <w:rPr>
          <w:rFonts w:asciiTheme="minorHAnsi" w:hAnsiTheme="minorHAnsi" w:cstheme="minorHAnsi"/>
          <w:lang w:val="en-GB"/>
        </w:rPr>
        <w:t>high-quality social protection technical and strategic advice</w:t>
      </w:r>
      <w:r w:rsidRPr="00930E79">
        <w:rPr>
          <w:rFonts w:asciiTheme="minorHAnsi" w:hAnsiTheme="minorHAnsi" w:cstheme="minorHAnsi"/>
          <w:lang w:val="en-GB"/>
        </w:rPr>
        <w:t xml:space="preserve"> across the project/programme cycle</w:t>
      </w:r>
      <w:r w:rsidR="00F969CB" w:rsidRPr="00930E79">
        <w:rPr>
          <w:rFonts w:asciiTheme="minorHAnsi" w:hAnsiTheme="minorHAnsi" w:cstheme="minorHAnsi"/>
          <w:lang w:val="en-GB"/>
        </w:rPr>
        <w:t xml:space="preserve">, particularly in fragile </w:t>
      </w:r>
      <w:proofErr w:type="gramStart"/>
      <w:r w:rsidR="00F969CB" w:rsidRPr="00930E79">
        <w:rPr>
          <w:rFonts w:asciiTheme="minorHAnsi" w:hAnsiTheme="minorHAnsi" w:cstheme="minorHAnsi"/>
          <w:lang w:val="en-GB"/>
        </w:rPr>
        <w:t>contexts</w:t>
      </w:r>
      <w:proofErr w:type="gramEnd"/>
    </w:p>
    <w:p w14:paraId="501CB4CB" w14:textId="77777777" w:rsidR="007E367E" w:rsidRPr="00930E79" w:rsidRDefault="000E69A7" w:rsidP="00930E79">
      <w:pPr>
        <w:pStyle w:val="ListParagraph"/>
        <w:numPr>
          <w:ilvl w:val="0"/>
          <w:numId w:val="1"/>
        </w:numPr>
        <w:tabs>
          <w:tab w:val="left" w:pos="936"/>
        </w:tabs>
        <w:spacing w:before="10"/>
        <w:ind w:right="133"/>
        <w:jc w:val="both"/>
        <w:rPr>
          <w:rFonts w:asciiTheme="minorHAnsi" w:hAnsiTheme="minorHAnsi" w:cstheme="minorHAnsi"/>
          <w:lang w:val="en-GB"/>
        </w:rPr>
      </w:pPr>
      <w:r w:rsidRPr="00930E79">
        <w:rPr>
          <w:rFonts w:asciiTheme="minorHAnsi" w:hAnsiTheme="minorHAnsi" w:cstheme="minorHAnsi"/>
          <w:lang w:val="en-GB"/>
        </w:rPr>
        <w:t xml:space="preserve">Ability to apply understanding of how the organisational and operational complexities </w:t>
      </w:r>
      <w:r w:rsidRPr="00930E79">
        <w:rPr>
          <w:rFonts w:asciiTheme="minorHAnsi" w:hAnsiTheme="minorHAnsi" w:cstheme="minorHAnsi"/>
          <w:lang w:val="en-GB"/>
        </w:rPr>
        <w:lastRenderedPageBreak/>
        <w:t xml:space="preserve">determine programming quality opportunities and </w:t>
      </w:r>
      <w:proofErr w:type="gramStart"/>
      <w:r w:rsidRPr="00930E79">
        <w:rPr>
          <w:rFonts w:asciiTheme="minorHAnsi" w:hAnsiTheme="minorHAnsi" w:cstheme="minorHAnsi"/>
          <w:lang w:val="en-GB"/>
        </w:rPr>
        <w:t>constraints</w:t>
      </w:r>
      <w:proofErr w:type="gramEnd"/>
    </w:p>
    <w:p w14:paraId="4C806EE4" w14:textId="77777777" w:rsidR="007E367E" w:rsidRPr="00930E79" w:rsidRDefault="000E69A7" w:rsidP="00930E79">
      <w:pPr>
        <w:pStyle w:val="ListParagraph"/>
        <w:numPr>
          <w:ilvl w:val="0"/>
          <w:numId w:val="1"/>
        </w:numPr>
        <w:tabs>
          <w:tab w:val="left" w:pos="936"/>
        </w:tabs>
        <w:spacing w:before="27"/>
        <w:ind w:hanging="360"/>
        <w:jc w:val="both"/>
        <w:rPr>
          <w:rFonts w:asciiTheme="minorHAnsi" w:hAnsiTheme="minorHAnsi" w:cstheme="minorHAnsi"/>
          <w:lang w:val="en-GB"/>
        </w:rPr>
      </w:pPr>
      <w:r w:rsidRPr="00930E79">
        <w:rPr>
          <w:rFonts w:asciiTheme="minorHAnsi" w:hAnsiTheme="minorHAnsi" w:cstheme="minorHAnsi"/>
          <w:lang w:val="en-GB"/>
        </w:rPr>
        <w:t>Demonstrable experience of working in complex institutional environments</w:t>
      </w:r>
    </w:p>
    <w:p w14:paraId="762B0EBF" w14:textId="77777777" w:rsidR="007E367E" w:rsidRPr="00930E79" w:rsidRDefault="000E69A7" w:rsidP="00930E79">
      <w:pPr>
        <w:pStyle w:val="ListParagraph"/>
        <w:numPr>
          <w:ilvl w:val="0"/>
          <w:numId w:val="1"/>
        </w:numPr>
        <w:tabs>
          <w:tab w:val="left" w:pos="936"/>
        </w:tabs>
        <w:spacing w:before="28"/>
        <w:ind w:right="132"/>
        <w:jc w:val="both"/>
        <w:rPr>
          <w:rFonts w:asciiTheme="minorHAnsi" w:hAnsiTheme="minorHAnsi" w:cstheme="minorHAnsi"/>
          <w:lang w:val="en-GB"/>
        </w:rPr>
      </w:pPr>
      <w:r w:rsidRPr="00930E79">
        <w:rPr>
          <w:rFonts w:asciiTheme="minorHAnsi" w:hAnsiTheme="minorHAnsi" w:cstheme="minorHAnsi"/>
          <w:lang w:val="en-GB"/>
        </w:rPr>
        <w:t>Excellent English oral and written communication skills, including concise writing/drafting, and for presentation.</w:t>
      </w:r>
    </w:p>
    <w:p w14:paraId="6CE1A122" w14:textId="77777777" w:rsidR="007E367E" w:rsidRPr="00930E79" w:rsidRDefault="007E367E" w:rsidP="00930E79">
      <w:pPr>
        <w:pStyle w:val="BodyText"/>
        <w:spacing w:before="5"/>
        <w:rPr>
          <w:rFonts w:asciiTheme="minorHAnsi" w:hAnsiTheme="minorHAnsi" w:cstheme="minorHAnsi"/>
          <w:sz w:val="17"/>
          <w:lang w:val="en-GB"/>
        </w:rPr>
      </w:pPr>
    </w:p>
    <w:p w14:paraId="26EF76D6" w14:textId="77777777" w:rsidR="007E367E" w:rsidRPr="00930E79" w:rsidRDefault="000E69A7" w:rsidP="00930E79">
      <w:pPr>
        <w:pStyle w:val="Heading2"/>
        <w:ind w:left="216"/>
        <w:rPr>
          <w:rFonts w:asciiTheme="minorHAnsi" w:hAnsiTheme="minorHAnsi" w:cstheme="minorHAnsi"/>
          <w:lang w:val="en-GB"/>
        </w:rPr>
      </w:pPr>
      <w:bookmarkStart w:id="8" w:name="Desirable:"/>
      <w:bookmarkEnd w:id="8"/>
      <w:r w:rsidRPr="00930E79">
        <w:rPr>
          <w:rFonts w:asciiTheme="minorHAnsi" w:hAnsiTheme="minorHAnsi" w:cstheme="minorHAnsi"/>
          <w:spacing w:val="-2"/>
          <w:w w:val="95"/>
          <w:lang w:val="en-GB"/>
        </w:rPr>
        <w:t>Desirable:</w:t>
      </w:r>
    </w:p>
    <w:p w14:paraId="4BAEAF5B" w14:textId="77777777" w:rsidR="007E367E" w:rsidRPr="00930E79" w:rsidRDefault="000E69A7" w:rsidP="00930E79">
      <w:pPr>
        <w:pStyle w:val="ListParagraph"/>
        <w:numPr>
          <w:ilvl w:val="0"/>
          <w:numId w:val="1"/>
        </w:numPr>
        <w:tabs>
          <w:tab w:val="left" w:pos="936"/>
        </w:tabs>
        <w:spacing w:before="26"/>
        <w:ind w:right="131"/>
        <w:rPr>
          <w:rFonts w:asciiTheme="minorHAnsi" w:hAnsiTheme="minorHAnsi" w:cstheme="minorHAnsi"/>
          <w:lang w:val="en-GB"/>
        </w:rPr>
      </w:pPr>
      <w:r w:rsidRPr="00930E79">
        <w:rPr>
          <w:rFonts w:asciiTheme="minorHAnsi" w:hAnsiTheme="minorHAnsi" w:cstheme="minorHAnsi"/>
          <w:lang w:val="en-GB"/>
        </w:rPr>
        <w:t>Good understanding of displacement trends and the specific challenges facing people affected by conflict and displacement.</w:t>
      </w:r>
    </w:p>
    <w:p w14:paraId="078A1812" w14:textId="1EF97CF7" w:rsidR="007E367E" w:rsidRPr="00930E79" w:rsidRDefault="000E69A7" w:rsidP="00930E79">
      <w:pPr>
        <w:pStyle w:val="ListParagraph"/>
        <w:numPr>
          <w:ilvl w:val="0"/>
          <w:numId w:val="1"/>
        </w:numPr>
        <w:tabs>
          <w:tab w:val="left" w:pos="936"/>
        </w:tabs>
        <w:spacing w:before="13"/>
        <w:ind w:hanging="360"/>
        <w:rPr>
          <w:rFonts w:asciiTheme="minorHAnsi" w:hAnsiTheme="minorHAnsi" w:cstheme="minorHAnsi"/>
          <w:lang w:val="en-GB"/>
        </w:rPr>
      </w:pPr>
      <w:r w:rsidRPr="00930E79">
        <w:rPr>
          <w:rFonts w:asciiTheme="minorHAnsi" w:hAnsiTheme="minorHAnsi" w:cstheme="minorHAnsi"/>
          <w:lang w:val="en-GB"/>
        </w:rPr>
        <w:t xml:space="preserve">Good understanding of integrated programming, </w:t>
      </w:r>
      <w:r w:rsidR="00F969CB" w:rsidRPr="00930E79">
        <w:rPr>
          <w:rFonts w:asciiTheme="minorHAnsi" w:hAnsiTheme="minorHAnsi" w:cstheme="minorHAnsi"/>
          <w:lang w:val="en-GB"/>
        </w:rPr>
        <w:t>such as the Graduation Approach</w:t>
      </w:r>
    </w:p>
    <w:p w14:paraId="7D8CEC8A" w14:textId="780A8799" w:rsidR="007E367E" w:rsidRDefault="000E69A7" w:rsidP="00930E79">
      <w:pPr>
        <w:pStyle w:val="ListParagraph"/>
        <w:numPr>
          <w:ilvl w:val="0"/>
          <w:numId w:val="1"/>
        </w:numPr>
        <w:tabs>
          <w:tab w:val="left" w:pos="937"/>
        </w:tabs>
        <w:spacing w:before="28"/>
        <w:ind w:left="937" w:hanging="360"/>
        <w:rPr>
          <w:rFonts w:asciiTheme="minorHAnsi" w:hAnsiTheme="minorHAnsi" w:cstheme="minorHAnsi"/>
          <w:lang w:val="en-GB"/>
        </w:rPr>
      </w:pPr>
      <w:r w:rsidRPr="00930E79">
        <w:rPr>
          <w:rFonts w:asciiTheme="minorHAnsi" w:hAnsiTheme="minorHAnsi" w:cstheme="minorHAnsi"/>
          <w:lang w:val="en-GB"/>
        </w:rPr>
        <w:t xml:space="preserve">Demonstrable workshop facilitating </w:t>
      </w:r>
      <w:proofErr w:type="gramStart"/>
      <w:r w:rsidRPr="00930E79">
        <w:rPr>
          <w:rFonts w:asciiTheme="minorHAnsi" w:hAnsiTheme="minorHAnsi" w:cstheme="minorHAnsi"/>
          <w:lang w:val="en-GB"/>
        </w:rPr>
        <w:t>skills</w:t>
      </w:r>
      <w:proofErr w:type="gramEnd"/>
    </w:p>
    <w:p w14:paraId="08818120" w14:textId="77777777" w:rsidR="00930E79" w:rsidRPr="00930E79" w:rsidRDefault="00930E79" w:rsidP="00930E79">
      <w:pPr>
        <w:pStyle w:val="ListParagraph"/>
        <w:tabs>
          <w:tab w:val="left" w:pos="937"/>
        </w:tabs>
        <w:spacing w:before="28"/>
        <w:ind w:left="937" w:firstLine="0"/>
        <w:rPr>
          <w:rFonts w:asciiTheme="minorHAnsi" w:hAnsiTheme="minorHAnsi" w:cstheme="minorHAnsi"/>
          <w:lang w:val="en-GB"/>
        </w:rPr>
      </w:pPr>
    </w:p>
    <w:p w14:paraId="225B6132" w14:textId="77777777" w:rsidR="007E367E" w:rsidRPr="00930E79" w:rsidRDefault="000E69A7" w:rsidP="00C53092">
      <w:pPr>
        <w:pStyle w:val="Heading1"/>
        <w:numPr>
          <w:ilvl w:val="0"/>
          <w:numId w:val="3"/>
        </w:numPr>
        <w:tabs>
          <w:tab w:val="left" w:pos="924"/>
        </w:tabs>
        <w:spacing w:line="276" w:lineRule="auto"/>
        <w:ind w:left="924" w:hanging="795"/>
        <w:rPr>
          <w:rFonts w:asciiTheme="minorHAnsi" w:hAnsiTheme="minorHAnsi" w:cstheme="minorHAnsi"/>
          <w:color w:val="C00000"/>
          <w:u w:val="none"/>
          <w:lang w:val="en-GB"/>
        </w:rPr>
      </w:pPr>
      <w:r w:rsidRPr="00930E79">
        <w:rPr>
          <w:rFonts w:asciiTheme="minorHAnsi" w:hAnsiTheme="minorHAnsi" w:cstheme="minorHAnsi"/>
          <w:noProof/>
          <w:lang w:val="en-GB"/>
        </w:rPr>
        <mc:AlternateContent>
          <mc:Choice Requires="wps">
            <w:drawing>
              <wp:anchor distT="0" distB="0" distL="0" distR="0" simplePos="0" relativeHeight="251658243" behindDoc="1" locked="0" layoutInCell="1" allowOverlap="1" wp14:anchorId="7D7E88AC" wp14:editId="7A4E2013">
                <wp:simplePos x="0" y="0"/>
                <wp:positionH relativeFrom="page">
                  <wp:posOffset>826008</wp:posOffset>
                </wp:positionH>
                <wp:positionV relativeFrom="paragraph">
                  <wp:posOffset>281480</wp:posOffset>
                </wp:positionV>
                <wp:extent cx="5852160" cy="6350"/>
                <wp:effectExtent l="0" t="0" r="0" b="0"/>
                <wp:wrapTopAndBottom/>
                <wp:docPr id="13" name="Freeform: Shape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852160" cy="6350"/>
                        </a:xfrm>
                        <a:custGeom>
                          <a:avLst/>
                          <a:gdLst/>
                          <a:ahLst/>
                          <a:cxnLst/>
                          <a:rect l="l" t="t" r="r" b="b"/>
                          <a:pathLst>
                            <a:path w="5852160" h="6350">
                              <a:moveTo>
                                <a:pt x="5852160" y="0"/>
                              </a:moveTo>
                              <a:lnTo>
                                <a:pt x="0" y="0"/>
                              </a:lnTo>
                              <a:lnTo>
                                <a:pt x="0" y="6096"/>
                              </a:lnTo>
                              <a:lnTo>
                                <a:pt x="5852160" y="6096"/>
                              </a:lnTo>
                              <a:lnTo>
                                <a:pt x="585216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w16du="http://schemas.microsoft.com/office/word/2023/wordml/word16du" xmlns:a="http://schemas.openxmlformats.org/drawingml/2006/main" xmlns:arto="http://schemas.microsoft.com/office/word/2006/arto">
            <w:pict w14:anchorId="5F121A9A">
              <v:shape id="Graphic 13" style="position:absolute;margin-left:65.05pt;margin-top:22.15pt;width:460.8pt;height:.5pt;z-index:-15726080;visibility:visible;mso-wrap-style:square;mso-wrap-distance-left:0;mso-wrap-distance-top:0;mso-wrap-distance-right:0;mso-wrap-distance-bottom:0;mso-position-horizontal:absolute;mso-position-horizontal-relative:page;mso-position-vertical:absolute;mso-position-vertical-relative:text;v-text-anchor:top" coordsize="5852160,6350" o:spid="_x0000_s1026" fillcolor="black" stroked="f" path="m5852160,l,,,6096r5852160,l5852160,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" w14:anchorId="33773B08">
                <v:path arrowok="t"/>
                <w10:wrap type="topAndBottom" anchorx="page"/>
              </v:shape>
            </w:pict>
          </mc:Fallback>
        </mc:AlternateContent>
      </w:r>
      <w:bookmarkStart w:id="9" w:name="10._Technical_supervision"/>
      <w:bookmarkEnd w:id="9"/>
      <w:r w:rsidRPr="00930E79">
        <w:rPr>
          <w:rFonts w:asciiTheme="minorHAnsi" w:hAnsiTheme="minorHAnsi" w:cstheme="minorHAnsi"/>
          <w:color w:val="C00000"/>
          <w:w w:val="85"/>
          <w:u w:val="none"/>
          <w:lang w:val="en-GB"/>
        </w:rPr>
        <w:t>Technical</w:t>
      </w:r>
      <w:r w:rsidRPr="00930E79">
        <w:rPr>
          <w:rFonts w:asciiTheme="minorHAnsi" w:hAnsiTheme="minorHAnsi" w:cstheme="minorHAnsi"/>
          <w:color w:val="C00000"/>
          <w:spacing w:val="30"/>
          <w:u w:val="none"/>
          <w:lang w:val="en-GB"/>
        </w:rPr>
        <w:t xml:space="preserve"> </w:t>
      </w:r>
      <w:r w:rsidRPr="00930E79">
        <w:rPr>
          <w:rFonts w:asciiTheme="minorHAnsi" w:hAnsiTheme="minorHAnsi" w:cstheme="minorHAnsi"/>
          <w:color w:val="C00000"/>
          <w:spacing w:val="-2"/>
          <w:u w:val="none"/>
          <w:lang w:val="en-GB"/>
        </w:rPr>
        <w:t>supervision</w:t>
      </w:r>
    </w:p>
    <w:p w14:paraId="26AC86C5" w14:textId="77777777" w:rsidR="007E367E" w:rsidRPr="00930E79" w:rsidRDefault="000E69A7" w:rsidP="00C53092">
      <w:pPr>
        <w:pStyle w:val="BodyText"/>
        <w:spacing w:before="144" w:line="276" w:lineRule="auto"/>
        <w:ind w:left="215"/>
        <w:rPr>
          <w:rFonts w:asciiTheme="minorHAnsi" w:hAnsiTheme="minorHAnsi" w:cstheme="minorHAnsi"/>
          <w:lang w:val="en-GB"/>
        </w:rPr>
      </w:pPr>
      <w:r w:rsidRPr="00930E79">
        <w:rPr>
          <w:rFonts w:asciiTheme="minorHAnsi" w:hAnsiTheme="minorHAnsi" w:cstheme="minorHAnsi"/>
          <w:lang w:val="en-GB"/>
        </w:rPr>
        <w:t>The selected consultant will work under the supervision of:</w:t>
      </w:r>
    </w:p>
    <w:p w14:paraId="43BAF19B" w14:textId="77777777" w:rsidR="007E367E" w:rsidRPr="00930E79" w:rsidRDefault="007E367E" w:rsidP="00C53092">
      <w:pPr>
        <w:pStyle w:val="BodyText"/>
        <w:spacing w:before="2" w:line="276" w:lineRule="auto"/>
        <w:rPr>
          <w:rFonts w:asciiTheme="minorHAnsi" w:hAnsiTheme="minorHAnsi" w:cstheme="minorHAnsi"/>
          <w:lang w:val="en-GB"/>
        </w:rPr>
      </w:pPr>
    </w:p>
    <w:p w14:paraId="706D8367" w14:textId="5248050A" w:rsidR="007E367E" w:rsidRDefault="000E69A7" w:rsidP="00F969CB">
      <w:pPr>
        <w:pStyle w:val="BodyText"/>
        <w:spacing w:before="1" w:line="276" w:lineRule="auto"/>
        <w:ind w:left="216"/>
        <w:rPr>
          <w:rFonts w:asciiTheme="minorHAnsi" w:hAnsiTheme="minorHAnsi" w:cstheme="minorHAnsi"/>
          <w:lang w:val="en-GB"/>
        </w:rPr>
      </w:pPr>
      <w:r w:rsidRPr="00930E79">
        <w:rPr>
          <w:rFonts w:asciiTheme="minorHAnsi" w:hAnsiTheme="minorHAnsi" w:cstheme="minorHAnsi"/>
          <w:lang w:val="en-GB"/>
        </w:rPr>
        <w:t xml:space="preserve">Global Economic Recovery </w:t>
      </w:r>
      <w:r w:rsidR="00930E79">
        <w:rPr>
          <w:rFonts w:asciiTheme="minorHAnsi" w:hAnsiTheme="minorHAnsi" w:cstheme="minorHAnsi"/>
          <w:lang w:val="en-GB"/>
        </w:rPr>
        <w:t xml:space="preserve">Advisor, Rahul Mitra, </w:t>
      </w:r>
      <w:hyperlink r:id="rId10" w:history="1">
        <w:r w:rsidR="00930E79" w:rsidRPr="00F33923">
          <w:rPr>
            <w:rStyle w:val="Hyperlink"/>
            <w:rFonts w:asciiTheme="minorHAnsi" w:hAnsiTheme="minorHAnsi" w:cstheme="minorHAnsi"/>
            <w:lang w:val="en-GB"/>
          </w:rPr>
          <w:t>rahul.mitra@drc.ngo</w:t>
        </w:r>
      </w:hyperlink>
      <w:r w:rsidR="00930E79">
        <w:rPr>
          <w:rFonts w:asciiTheme="minorHAnsi" w:hAnsiTheme="minorHAnsi" w:cstheme="minorHAnsi"/>
          <w:lang w:val="en-GB"/>
        </w:rPr>
        <w:t xml:space="preserve"> </w:t>
      </w:r>
    </w:p>
    <w:p w14:paraId="20477B80" w14:textId="77777777" w:rsidR="00930E79" w:rsidRPr="00930E79" w:rsidRDefault="00930E79" w:rsidP="00F969CB">
      <w:pPr>
        <w:pStyle w:val="BodyText"/>
        <w:spacing w:before="1" w:line="276" w:lineRule="auto"/>
        <w:ind w:left="216"/>
        <w:rPr>
          <w:rFonts w:asciiTheme="minorHAnsi" w:hAnsiTheme="minorHAnsi" w:cstheme="minorHAnsi"/>
          <w:lang w:val="en-GB"/>
        </w:rPr>
      </w:pPr>
    </w:p>
    <w:p w14:paraId="3456FAB5" w14:textId="77777777" w:rsidR="007E367E" w:rsidRPr="00930E79" w:rsidRDefault="000E69A7" w:rsidP="00C53092">
      <w:pPr>
        <w:pStyle w:val="Heading1"/>
        <w:numPr>
          <w:ilvl w:val="0"/>
          <w:numId w:val="3"/>
        </w:numPr>
        <w:tabs>
          <w:tab w:val="left" w:pos="924"/>
        </w:tabs>
        <w:spacing w:before="33" w:line="276" w:lineRule="auto"/>
        <w:ind w:left="924" w:hanging="795"/>
        <w:rPr>
          <w:rFonts w:asciiTheme="minorHAnsi" w:hAnsiTheme="minorHAnsi" w:cstheme="minorHAnsi"/>
          <w:color w:val="C00000"/>
          <w:u w:val="none"/>
          <w:lang w:val="en-GB"/>
        </w:rPr>
      </w:pPr>
      <w:r w:rsidRPr="00930E79">
        <w:rPr>
          <w:rFonts w:asciiTheme="minorHAnsi" w:hAnsiTheme="minorHAnsi" w:cstheme="minorHAnsi"/>
          <w:noProof/>
          <w:lang w:val="en-GB"/>
        </w:rPr>
        <mc:AlternateContent>
          <mc:Choice Requires="wps">
            <w:drawing>
              <wp:anchor distT="0" distB="0" distL="0" distR="0" simplePos="0" relativeHeight="251658244" behindDoc="1" locked="0" layoutInCell="1" allowOverlap="1" wp14:anchorId="223160D4" wp14:editId="5B5C7C75">
                <wp:simplePos x="0" y="0"/>
                <wp:positionH relativeFrom="page">
                  <wp:posOffset>826008</wp:posOffset>
                </wp:positionH>
                <wp:positionV relativeFrom="paragraph">
                  <wp:posOffset>302435</wp:posOffset>
                </wp:positionV>
                <wp:extent cx="5852160" cy="6350"/>
                <wp:effectExtent l="0" t="0" r="0" b="0"/>
                <wp:wrapTopAndBottom/>
                <wp:docPr id="14" name="Freeform: Shape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852160" cy="6350"/>
                        </a:xfrm>
                        <a:custGeom>
                          <a:avLst/>
                          <a:gdLst/>
                          <a:ahLst/>
                          <a:cxnLst/>
                          <a:rect l="l" t="t" r="r" b="b"/>
                          <a:pathLst>
                            <a:path w="5852160" h="6350">
                              <a:moveTo>
                                <a:pt x="5852160" y="0"/>
                              </a:moveTo>
                              <a:lnTo>
                                <a:pt x="0" y="0"/>
                              </a:lnTo>
                              <a:lnTo>
                                <a:pt x="0" y="6096"/>
                              </a:lnTo>
                              <a:lnTo>
                                <a:pt x="5852160" y="6096"/>
                              </a:lnTo>
                              <a:lnTo>
                                <a:pt x="585216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w16du="http://schemas.microsoft.com/office/word/2023/wordml/word16du" xmlns:a="http://schemas.openxmlformats.org/drawingml/2006/main" xmlns:arto="http://schemas.microsoft.com/office/word/2006/arto">
            <w:pict w14:anchorId="52549F08">
              <v:shape id="Graphic 14" style="position:absolute;margin-left:65.05pt;margin-top:23.8pt;width:460.8pt;height:.5pt;z-index:-15725568;visibility:visible;mso-wrap-style:square;mso-wrap-distance-left:0;mso-wrap-distance-top:0;mso-wrap-distance-right:0;mso-wrap-distance-bottom:0;mso-position-horizontal:absolute;mso-position-horizontal-relative:page;mso-position-vertical:absolute;mso-position-vertical-relative:text;v-text-anchor:top" coordsize="5852160,6350" o:spid="_x0000_s1026" fillcolor="black" stroked="f" path="m5852160,l,,,6096r5852160,l5852160,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" w14:anchorId="7193F163">
                <v:path arrowok="t"/>
                <w10:wrap type="topAndBottom" anchorx="page"/>
              </v:shape>
            </w:pict>
          </mc:Fallback>
        </mc:AlternateContent>
      </w:r>
      <w:bookmarkStart w:id="10" w:name="11._Location_and_support"/>
      <w:bookmarkEnd w:id="10"/>
      <w:r w:rsidRPr="00930E79">
        <w:rPr>
          <w:rFonts w:asciiTheme="minorHAnsi" w:hAnsiTheme="minorHAnsi" w:cstheme="minorHAnsi"/>
          <w:color w:val="C00000"/>
          <w:w w:val="90"/>
          <w:u w:val="none"/>
          <w:lang w:val="en-GB"/>
        </w:rPr>
        <w:t>Location</w:t>
      </w:r>
      <w:r w:rsidRPr="00930E79">
        <w:rPr>
          <w:rFonts w:asciiTheme="minorHAnsi" w:hAnsiTheme="minorHAnsi" w:cstheme="minorHAnsi"/>
          <w:color w:val="C00000"/>
          <w:spacing w:val="-1"/>
          <w:w w:val="90"/>
          <w:u w:val="none"/>
          <w:lang w:val="en-GB"/>
        </w:rPr>
        <w:t xml:space="preserve"> </w:t>
      </w:r>
      <w:r w:rsidRPr="00930E79">
        <w:rPr>
          <w:rFonts w:asciiTheme="minorHAnsi" w:hAnsiTheme="minorHAnsi" w:cstheme="minorHAnsi"/>
          <w:color w:val="C00000"/>
          <w:w w:val="90"/>
          <w:u w:val="none"/>
          <w:lang w:val="en-GB"/>
        </w:rPr>
        <w:t>and</w:t>
      </w:r>
      <w:r w:rsidRPr="00930E79">
        <w:rPr>
          <w:rFonts w:asciiTheme="minorHAnsi" w:hAnsiTheme="minorHAnsi" w:cstheme="minorHAnsi"/>
          <w:color w:val="C00000"/>
          <w:spacing w:val="-1"/>
          <w:w w:val="90"/>
          <w:u w:val="none"/>
          <w:lang w:val="en-GB"/>
        </w:rPr>
        <w:t xml:space="preserve"> </w:t>
      </w:r>
      <w:r w:rsidRPr="00930E79">
        <w:rPr>
          <w:rFonts w:asciiTheme="minorHAnsi" w:hAnsiTheme="minorHAnsi" w:cstheme="minorHAnsi"/>
          <w:color w:val="C00000"/>
          <w:spacing w:val="-2"/>
          <w:w w:val="90"/>
          <w:u w:val="none"/>
          <w:lang w:val="en-GB"/>
        </w:rPr>
        <w:t>support</w:t>
      </w:r>
    </w:p>
    <w:p w14:paraId="07DCC800" w14:textId="04A2BAEC" w:rsidR="007E367E" w:rsidRPr="00930E79" w:rsidRDefault="00F969CB" w:rsidP="00C53092">
      <w:pPr>
        <w:pStyle w:val="BodyText"/>
        <w:spacing w:before="144" w:line="276" w:lineRule="auto"/>
        <w:ind w:left="215"/>
        <w:rPr>
          <w:rFonts w:asciiTheme="minorHAnsi" w:hAnsiTheme="minorHAnsi" w:cstheme="minorHAnsi"/>
          <w:lang w:val="en-GB"/>
        </w:rPr>
      </w:pPr>
      <w:r w:rsidRPr="00930E79">
        <w:rPr>
          <w:rFonts w:asciiTheme="minorHAnsi" w:hAnsiTheme="minorHAnsi" w:cstheme="minorHAnsi"/>
          <w:lang w:val="en-GB"/>
        </w:rPr>
        <w:t>This consultancy will be entirely remote.</w:t>
      </w:r>
    </w:p>
    <w:p w14:paraId="3BF15E19" w14:textId="77777777" w:rsidR="007E367E" w:rsidRPr="00930E79" w:rsidRDefault="007E367E" w:rsidP="00C53092">
      <w:pPr>
        <w:pStyle w:val="BodyText"/>
        <w:spacing w:before="2" w:line="276" w:lineRule="auto"/>
        <w:rPr>
          <w:rFonts w:asciiTheme="minorHAnsi" w:hAnsiTheme="minorHAnsi" w:cstheme="minorHAnsi"/>
          <w:lang w:val="en-GB"/>
        </w:rPr>
      </w:pPr>
    </w:p>
    <w:p w14:paraId="22584C15" w14:textId="71E9AE99" w:rsidR="007E367E" w:rsidRDefault="000E69A7" w:rsidP="00F969CB">
      <w:pPr>
        <w:pStyle w:val="BodyText"/>
        <w:spacing w:before="1" w:line="276" w:lineRule="auto"/>
        <w:ind w:left="215"/>
        <w:rPr>
          <w:rFonts w:asciiTheme="minorHAnsi" w:hAnsiTheme="minorHAnsi" w:cstheme="minorHAnsi"/>
          <w:lang w:val="en-GB"/>
        </w:rPr>
      </w:pPr>
      <w:r w:rsidRPr="00930E79">
        <w:rPr>
          <w:rFonts w:asciiTheme="minorHAnsi" w:hAnsiTheme="minorHAnsi" w:cstheme="minorHAnsi"/>
          <w:lang w:val="en-GB"/>
        </w:rPr>
        <w:t>The Consultant will provide her/his own computer and mobile telephone.</w:t>
      </w:r>
    </w:p>
    <w:p w14:paraId="15DEE431" w14:textId="77777777" w:rsidR="00930E79" w:rsidRPr="00930E79" w:rsidRDefault="00930E79" w:rsidP="00F969CB">
      <w:pPr>
        <w:pStyle w:val="BodyText"/>
        <w:spacing w:before="1" w:line="276" w:lineRule="auto"/>
        <w:ind w:left="215"/>
        <w:rPr>
          <w:rFonts w:asciiTheme="minorHAnsi" w:hAnsiTheme="minorHAnsi" w:cstheme="minorHAnsi"/>
          <w:lang w:val="en-GB"/>
        </w:rPr>
      </w:pPr>
    </w:p>
    <w:p w14:paraId="27E262AD" w14:textId="68674D6D" w:rsidR="007E367E" w:rsidRPr="00930E79" w:rsidRDefault="000E69A7" w:rsidP="00F969CB">
      <w:pPr>
        <w:pStyle w:val="Heading1"/>
        <w:numPr>
          <w:ilvl w:val="0"/>
          <w:numId w:val="3"/>
        </w:numPr>
        <w:tabs>
          <w:tab w:val="left" w:pos="924"/>
        </w:tabs>
        <w:spacing w:line="276" w:lineRule="auto"/>
        <w:ind w:left="924" w:hanging="795"/>
        <w:rPr>
          <w:rFonts w:asciiTheme="minorHAnsi" w:hAnsiTheme="minorHAnsi" w:cstheme="minorHAnsi"/>
          <w:color w:val="C00000"/>
          <w:u w:val="none"/>
          <w:lang w:val="en-GB"/>
        </w:rPr>
      </w:pPr>
      <w:r w:rsidRPr="00930E79">
        <w:rPr>
          <w:rFonts w:asciiTheme="minorHAnsi" w:hAnsiTheme="minorHAnsi" w:cstheme="minorHAnsi"/>
          <w:noProof/>
          <w:lang w:val="en-GB"/>
        </w:rPr>
        <mc:AlternateContent>
          <mc:Choice Requires="wps">
            <w:drawing>
              <wp:anchor distT="0" distB="0" distL="0" distR="0" simplePos="0" relativeHeight="251658245" behindDoc="1" locked="0" layoutInCell="1" allowOverlap="1" wp14:anchorId="061F6D5F" wp14:editId="7EB39951">
                <wp:simplePos x="0" y="0"/>
                <wp:positionH relativeFrom="page">
                  <wp:posOffset>826008</wp:posOffset>
                </wp:positionH>
                <wp:positionV relativeFrom="paragraph">
                  <wp:posOffset>281467</wp:posOffset>
                </wp:positionV>
                <wp:extent cx="5852160" cy="6350"/>
                <wp:effectExtent l="0" t="0" r="0" b="0"/>
                <wp:wrapTopAndBottom/>
                <wp:docPr id="15" name="Freeform: Shape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852160" cy="6350"/>
                        </a:xfrm>
                        <a:custGeom>
                          <a:avLst/>
                          <a:gdLst/>
                          <a:ahLst/>
                          <a:cxnLst/>
                          <a:rect l="l" t="t" r="r" b="b"/>
                          <a:pathLst>
                            <a:path w="5852160" h="6350">
                              <a:moveTo>
                                <a:pt x="5852160" y="0"/>
                              </a:moveTo>
                              <a:lnTo>
                                <a:pt x="0" y="0"/>
                              </a:lnTo>
                              <a:lnTo>
                                <a:pt x="0" y="6108"/>
                              </a:lnTo>
                              <a:lnTo>
                                <a:pt x="5852160" y="6108"/>
                              </a:lnTo>
                              <a:lnTo>
                                <a:pt x="585216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w16du="http://schemas.microsoft.com/office/word/2023/wordml/word16du" xmlns:a="http://schemas.openxmlformats.org/drawingml/2006/main" xmlns:arto="http://schemas.microsoft.com/office/word/2006/arto">
            <w:pict w14:anchorId="547CD73D">
              <v:shape id="Graphic 15" style="position:absolute;margin-left:65.05pt;margin-top:22.15pt;width:460.8pt;height:.5pt;z-index:-15725056;visibility:visible;mso-wrap-style:square;mso-wrap-distance-left:0;mso-wrap-distance-top:0;mso-wrap-distance-right:0;mso-wrap-distance-bottom:0;mso-position-horizontal:absolute;mso-position-horizontal-relative:page;mso-position-vertical:absolute;mso-position-vertical-relative:text;v-text-anchor:top" coordsize="5852160,6350" o:spid="_x0000_s1026" fillcolor="black" stroked="f" path="m5852160,l,,,6108r5852160,l5852160,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" w14:anchorId="5CD5B566">
                <v:path arrowok="t"/>
                <w10:wrap type="topAndBottom" anchorx="page"/>
              </v:shape>
            </w:pict>
          </mc:Fallback>
        </mc:AlternateContent>
      </w:r>
      <w:bookmarkStart w:id="11" w:name="12._Travel"/>
      <w:bookmarkEnd w:id="11"/>
      <w:r w:rsidRPr="00930E79">
        <w:rPr>
          <w:rFonts w:asciiTheme="minorHAnsi" w:hAnsiTheme="minorHAnsi" w:cstheme="minorHAnsi"/>
          <w:color w:val="C00000"/>
          <w:spacing w:val="-2"/>
          <w:u w:val="none"/>
          <w:lang w:val="en-GB"/>
        </w:rPr>
        <w:t>Travel</w:t>
      </w:r>
    </w:p>
    <w:p w14:paraId="4A1BF8B9" w14:textId="5E123BFE" w:rsidR="007E367E" w:rsidRPr="00930E79" w:rsidRDefault="000E69A7" w:rsidP="00F969CB">
      <w:pPr>
        <w:pStyle w:val="BodyText"/>
        <w:spacing w:before="182" w:line="276" w:lineRule="auto"/>
        <w:ind w:left="129"/>
        <w:rPr>
          <w:rFonts w:asciiTheme="minorHAnsi" w:hAnsiTheme="minorHAnsi" w:cstheme="minorHAnsi"/>
          <w:lang w:val="en-GB"/>
        </w:rPr>
      </w:pPr>
      <w:r w:rsidRPr="00930E79">
        <w:rPr>
          <w:rFonts w:asciiTheme="minorHAnsi" w:hAnsiTheme="minorHAnsi" w:cstheme="minorHAnsi"/>
          <w:lang w:val="en-GB"/>
        </w:rPr>
        <w:t>No travel will be required for this consultancy.</w:t>
      </w:r>
    </w:p>
    <w:p w14:paraId="401ABB0E" w14:textId="0831A16B" w:rsidR="007E367E" w:rsidRDefault="007E367E" w:rsidP="00F969CB">
      <w:pPr>
        <w:spacing w:before="1" w:line="276" w:lineRule="auto"/>
        <w:ind w:right="136"/>
        <w:rPr>
          <w:rFonts w:asciiTheme="minorHAnsi" w:hAnsiTheme="minorHAnsi" w:cstheme="minorHAnsi"/>
          <w:sz w:val="20"/>
          <w:lang w:val="en-GB"/>
        </w:rPr>
      </w:pPr>
    </w:p>
    <w:p w14:paraId="60822BAD" w14:textId="77777777" w:rsidR="006E312C" w:rsidRDefault="006E312C" w:rsidP="00F969CB">
      <w:pPr>
        <w:spacing w:before="1" w:line="276" w:lineRule="auto"/>
        <w:ind w:right="136"/>
        <w:rPr>
          <w:rFonts w:asciiTheme="minorHAnsi" w:hAnsiTheme="minorHAnsi" w:cstheme="minorHAnsi"/>
          <w:sz w:val="20"/>
          <w:lang w:val="en-GB"/>
        </w:rPr>
      </w:pPr>
    </w:p>
    <w:p w14:paraId="710D1DBA" w14:textId="5EC018F0" w:rsidR="00937E13" w:rsidRPr="00937E13" w:rsidRDefault="006E312C" w:rsidP="00937E13">
      <w:pPr>
        <w:pStyle w:val="Heading1"/>
        <w:numPr>
          <w:ilvl w:val="0"/>
          <w:numId w:val="3"/>
        </w:numPr>
        <w:rPr>
          <w:rFonts w:asciiTheme="minorHAnsi" w:hAnsiTheme="minorHAnsi" w:cstheme="minorBidi"/>
          <w:b/>
          <w:bCs/>
          <w:color w:val="C00000"/>
          <w:lang w:val="en-GB"/>
        </w:rPr>
      </w:pPr>
      <w:r w:rsidRPr="4FB59F1E">
        <w:rPr>
          <w:rFonts w:asciiTheme="minorHAnsi" w:hAnsiTheme="minorHAnsi" w:cstheme="minorBidi"/>
          <w:color w:val="C00000"/>
          <w:lang w:val="en-GB"/>
        </w:rPr>
        <w:t>Submission process</w:t>
      </w:r>
      <w:r w:rsidR="00406396">
        <w:rPr>
          <w:rFonts w:asciiTheme="minorHAnsi" w:hAnsiTheme="minorHAnsi" w:cstheme="minorBidi"/>
          <w:b/>
          <w:bCs/>
          <w:color w:val="C00000"/>
          <w:lang w:val="en-GB"/>
        </w:rPr>
        <w:t xml:space="preserve">                          </w:t>
      </w:r>
    </w:p>
    <w:p w14:paraId="37C1F4A4" w14:textId="778048D2" w:rsidR="006E312C" w:rsidRPr="0077774E" w:rsidRDefault="0077774E" w:rsidP="006E312C">
      <w:pPr>
        <w:rPr>
          <w:rFonts w:asciiTheme="minorHAnsi" w:hAnsiTheme="minorHAnsi" w:cstheme="minorHAnsi"/>
          <w:lang w:val="en-GB"/>
        </w:rPr>
      </w:pPr>
      <w:r w:rsidRPr="0077774E">
        <w:rPr>
          <w:rFonts w:asciiTheme="minorHAnsi" w:hAnsiTheme="minorHAnsi" w:cstheme="minorHAnsi"/>
          <w:lang w:val="en-GB"/>
        </w:rPr>
        <w:t>Please refer to the Invitation Letter</w:t>
      </w:r>
    </w:p>
    <w:p w14:paraId="515422A7" w14:textId="77777777" w:rsidR="0077774E" w:rsidRPr="00BF3D99" w:rsidRDefault="0077774E" w:rsidP="006E312C">
      <w:pPr>
        <w:rPr>
          <w:rFonts w:cstheme="minorHAnsi"/>
        </w:rPr>
      </w:pPr>
    </w:p>
    <w:p w14:paraId="26D30727" w14:textId="77777777" w:rsidR="006E312C" w:rsidRPr="00CB2E91" w:rsidRDefault="006E312C" w:rsidP="00406396">
      <w:pPr>
        <w:pStyle w:val="Heading1"/>
        <w:numPr>
          <w:ilvl w:val="0"/>
          <w:numId w:val="3"/>
        </w:numPr>
        <w:pBdr>
          <w:bottom w:val="single" w:sz="4" w:space="1" w:color="auto"/>
        </w:pBdr>
        <w:ind w:left="936" w:hanging="794"/>
        <w:rPr>
          <w:rFonts w:asciiTheme="minorHAnsi" w:hAnsiTheme="minorHAnsi" w:cstheme="minorBidi"/>
          <w:b/>
          <w:bCs/>
          <w:color w:val="C00000"/>
          <w:lang w:val="en-GB"/>
        </w:rPr>
      </w:pPr>
      <w:r w:rsidRPr="4FB59F1E">
        <w:rPr>
          <w:rFonts w:asciiTheme="minorHAnsi" w:hAnsiTheme="minorHAnsi" w:cstheme="minorBidi"/>
          <w:color w:val="C00000"/>
          <w:lang w:val="en-GB"/>
        </w:rPr>
        <w:t>Evaluation of bids</w:t>
      </w:r>
    </w:p>
    <w:p w14:paraId="08C63944" w14:textId="77777777" w:rsidR="006E312C" w:rsidRPr="00B350A8" w:rsidRDefault="006E312C" w:rsidP="006E312C">
      <w:pPr>
        <w:pStyle w:val="NormalWeb"/>
        <w:ind w:left="-86"/>
        <w:rPr>
          <w:rFonts w:asciiTheme="minorHAnsi" w:hAnsiTheme="minorHAnsi" w:cstheme="minorHAnsi"/>
          <w:color w:val="000000"/>
          <w:sz w:val="22"/>
          <w:szCs w:val="22"/>
        </w:rPr>
      </w:pPr>
      <w:r w:rsidRPr="00B350A8">
        <w:rPr>
          <w:rFonts w:asciiTheme="minorHAnsi" w:hAnsiTheme="minorHAnsi" w:cstheme="minorHAnsi"/>
          <w:color w:val="000000"/>
          <w:sz w:val="22"/>
          <w:szCs w:val="22"/>
        </w:rPr>
        <w:t>For the award of this contract, the evaluation criteria below will govern the selection of offers received. The evaluation is made on a technical and financial basis. The proposed offers by bidders will be evaluated using the following criteria, and points will be allocated on a scale from 1 to 10 for each of the criteria below, according to the following weighting:</w:t>
      </w:r>
    </w:p>
    <w:tbl>
      <w:tblPr>
        <w:tblStyle w:val="TableGrid"/>
        <w:tblW w:w="0" w:type="auto"/>
        <w:tblInd w:w="-86" w:type="dxa"/>
        <w:tblLook w:val="04A0" w:firstRow="1" w:lastRow="0" w:firstColumn="1" w:lastColumn="0" w:noHBand="0" w:noVBand="1"/>
      </w:tblPr>
      <w:tblGrid>
        <w:gridCol w:w="3020"/>
        <w:gridCol w:w="4716"/>
      </w:tblGrid>
      <w:tr w:rsidR="006E312C" w14:paraId="58BD15B8" w14:textId="77777777" w:rsidTr="0064225E">
        <w:tc>
          <w:tcPr>
            <w:tcW w:w="3020" w:type="dxa"/>
          </w:tcPr>
          <w:p w14:paraId="378F8DDE" w14:textId="77777777" w:rsidR="006E312C" w:rsidRPr="006E312C" w:rsidRDefault="006E312C" w:rsidP="0064225E">
            <w:pPr>
              <w:pStyle w:val="NormalWeb"/>
              <w:rPr>
                <w:rFonts w:asciiTheme="minorHAnsi" w:hAnsiTheme="minorHAnsi" w:cstheme="minorHAnsi"/>
                <w:b/>
                <w:bCs/>
                <w:color w:val="000000"/>
                <w:sz w:val="22"/>
                <w:szCs w:val="22"/>
                <w:lang w:val="en-US"/>
              </w:rPr>
            </w:pPr>
            <w:r w:rsidRPr="006E312C">
              <w:rPr>
                <w:rFonts w:asciiTheme="minorHAnsi" w:hAnsiTheme="minorHAnsi" w:cstheme="minorHAnsi"/>
                <w:b/>
                <w:bCs/>
                <w:color w:val="000000"/>
                <w:sz w:val="22"/>
                <w:szCs w:val="22"/>
                <w:lang w:val="en-US"/>
              </w:rPr>
              <w:t>Candidate qualifications</w:t>
            </w:r>
          </w:p>
          <w:p w14:paraId="19423EEA" w14:textId="77777777" w:rsidR="006E312C" w:rsidRPr="006E312C" w:rsidRDefault="006E312C" w:rsidP="0064225E">
            <w:pPr>
              <w:pStyle w:val="NormalWeb"/>
              <w:rPr>
                <w:rFonts w:asciiTheme="minorHAnsi" w:hAnsiTheme="minorHAnsi" w:cstheme="minorHAnsi"/>
                <w:i/>
                <w:iCs/>
                <w:color w:val="000000"/>
                <w:sz w:val="22"/>
                <w:szCs w:val="22"/>
                <w:lang w:val="en-US"/>
              </w:rPr>
            </w:pPr>
            <w:r w:rsidRPr="006E312C">
              <w:rPr>
                <w:rFonts w:asciiTheme="minorHAnsi" w:hAnsiTheme="minorHAnsi" w:cstheme="minorHAnsi"/>
                <w:i/>
                <w:iCs/>
                <w:color w:val="000000"/>
                <w:sz w:val="22"/>
                <w:szCs w:val="22"/>
                <w:lang w:val="en-US"/>
              </w:rPr>
              <w:t xml:space="preserve">Documented by the filled-in Supplier Registration Form, and CV </w:t>
            </w:r>
          </w:p>
        </w:tc>
        <w:tc>
          <w:tcPr>
            <w:tcW w:w="4716" w:type="dxa"/>
          </w:tcPr>
          <w:p w14:paraId="1D745281" w14:textId="77777777" w:rsidR="006E312C" w:rsidRPr="006E312C" w:rsidRDefault="006E312C" w:rsidP="0064225E">
            <w:pPr>
              <w:pStyle w:val="NormalWeb"/>
              <w:ind w:left="75"/>
              <w:rPr>
                <w:rFonts w:asciiTheme="minorHAnsi" w:hAnsiTheme="minorHAnsi" w:cstheme="minorHAnsi"/>
                <w:color w:val="000000"/>
                <w:sz w:val="22"/>
                <w:szCs w:val="22"/>
                <w:lang w:val="en-US"/>
              </w:rPr>
            </w:pPr>
            <w:r w:rsidRPr="006E312C">
              <w:rPr>
                <w:rFonts w:asciiTheme="minorHAnsi" w:hAnsiTheme="minorHAnsi" w:cstheme="minorHAnsi"/>
                <w:color w:val="000000"/>
                <w:sz w:val="22"/>
                <w:szCs w:val="22"/>
                <w:lang w:val="en-US"/>
              </w:rPr>
              <w:t xml:space="preserve">General liability/capacity of the candidate Previous relevant experience </w:t>
            </w:r>
          </w:p>
          <w:p w14:paraId="128DDAE2" w14:textId="4B1413C0" w:rsidR="006E312C" w:rsidRPr="006A76A3" w:rsidRDefault="006E312C" w:rsidP="0064225E">
            <w:pPr>
              <w:pStyle w:val="NormalWeb"/>
              <w:ind w:left="75"/>
              <w:rPr>
                <w:rFonts w:asciiTheme="minorHAnsi" w:hAnsiTheme="minorHAnsi" w:cstheme="minorHAnsi"/>
                <w:b/>
                <w:bCs/>
                <w:color w:val="000000"/>
                <w:sz w:val="22"/>
                <w:szCs w:val="22"/>
              </w:rPr>
            </w:pPr>
            <w:r>
              <w:rPr>
                <w:rFonts w:asciiTheme="minorHAnsi" w:hAnsiTheme="minorHAnsi" w:cstheme="minorHAnsi"/>
                <w:b/>
                <w:bCs/>
                <w:color w:val="000000"/>
                <w:sz w:val="22"/>
                <w:szCs w:val="22"/>
              </w:rPr>
              <w:t>5</w:t>
            </w:r>
            <w:r w:rsidRPr="006A76A3">
              <w:rPr>
                <w:rFonts w:asciiTheme="minorHAnsi" w:hAnsiTheme="minorHAnsi" w:cstheme="minorHAnsi"/>
                <w:b/>
                <w:bCs/>
                <w:color w:val="000000"/>
                <w:sz w:val="22"/>
                <w:szCs w:val="22"/>
              </w:rPr>
              <w:t>0%</w:t>
            </w:r>
          </w:p>
          <w:p w14:paraId="6712D688" w14:textId="77777777" w:rsidR="006E312C" w:rsidRDefault="006E312C" w:rsidP="0064225E">
            <w:pPr>
              <w:pStyle w:val="NormalWeb"/>
              <w:rPr>
                <w:rFonts w:asciiTheme="minorHAnsi" w:hAnsiTheme="minorHAnsi" w:cstheme="minorHAnsi"/>
                <w:color w:val="000000"/>
                <w:sz w:val="22"/>
                <w:szCs w:val="22"/>
              </w:rPr>
            </w:pPr>
          </w:p>
        </w:tc>
      </w:tr>
      <w:tr w:rsidR="006E312C" w14:paraId="0266293F" w14:textId="77777777" w:rsidTr="0064225E">
        <w:tc>
          <w:tcPr>
            <w:tcW w:w="3020" w:type="dxa"/>
          </w:tcPr>
          <w:p w14:paraId="68F7066A" w14:textId="77777777" w:rsidR="006E312C" w:rsidRPr="006E312C" w:rsidRDefault="006E312C" w:rsidP="0064225E">
            <w:pPr>
              <w:pStyle w:val="NormalWeb"/>
              <w:rPr>
                <w:rFonts w:asciiTheme="minorHAnsi" w:hAnsiTheme="minorHAnsi" w:cstheme="minorHAnsi"/>
                <w:b/>
                <w:bCs/>
                <w:color w:val="000000"/>
                <w:sz w:val="22"/>
                <w:szCs w:val="22"/>
                <w:lang w:val="en-US"/>
              </w:rPr>
            </w:pPr>
            <w:r w:rsidRPr="006E312C">
              <w:rPr>
                <w:rFonts w:asciiTheme="minorHAnsi" w:hAnsiTheme="minorHAnsi" w:cstheme="minorHAnsi"/>
                <w:b/>
                <w:bCs/>
                <w:color w:val="000000"/>
                <w:sz w:val="22"/>
                <w:szCs w:val="22"/>
                <w:lang w:val="en-US"/>
              </w:rPr>
              <w:t>Proposed services</w:t>
            </w:r>
          </w:p>
          <w:p w14:paraId="67BDF0CA" w14:textId="77777777" w:rsidR="006E312C" w:rsidRPr="006E312C" w:rsidRDefault="006E312C" w:rsidP="0064225E">
            <w:pPr>
              <w:pStyle w:val="NormalWeb"/>
              <w:rPr>
                <w:rFonts w:asciiTheme="minorHAnsi" w:hAnsiTheme="minorHAnsi" w:cstheme="minorHAnsi"/>
                <w:i/>
                <w:iCs/>
                <w:color w:val="000000"/>
                <w:sz w:val="22"/>
                <w:szCs w:val="22"/>
                <w:lang w:val="en-US"/>
              </w:rPr>
            </w:pPr>
            <w:r w:rsidRPr="006E312C">
              <w:rPr>
                <w:rFonts w:asciiTheme="minorHAnsi" w:hAnsiTheme="minorHAnsi" w:cstheme="minorHAnsi"/>
                <w:i/>
                <w:iCs/>
                <w:color w:val="000000"/>
                <w:sz w:val="22"/>
                <w:szCs w:val="22"/>
                <w:lang w:val="en-US"/>
              </w:rPr>
              <w:lastRenderedPageBreak/>
              <w:t xml:space="preserve">Documented by the technical </w:t>
            </w:r>
            <w:proofErr w:type="gramStart"/>
            <w:r w:rsidRPr="006E312C">
              <w:rPr>
                <w:rFonts w:asciiTheme="minorHAnsi" w:hAnsiTheme="minorHAnsi" w:cstheme="minorHAnsi"/>
                <w:i/>
                <w:iCs/>
                <w:color w:val="000000"/>
                <w:sz w:val="22"/>
                <w:szCs w:val="22"/>
                <w:lang w:val="en-US"/>
              </w:rPr>
              <w:t>proposal</w:t>
            </w:r>
            <w:proofErr w:type="gramEnd"/>
          </w:p>
          <w:p w14:paraId="7CCB5EE1" w14:textId="77777777" w:rsidR="006E312C" w:rsidRPr="006E312C" w:rsidRDefault="006E312C" w:rsidP="0064225E">
            <w:pPr>
              <w:pStyle w:val="NormalWeb"/>
              <w:rPr>
                <w:rFonts w:asciiTheme="minorHAnsi" w:hAnsiTheme="minorHAnsi" w:cstheme="minorHAnsi"/>
                <w:color w:val="000000"/>
                <w:sz w:val="22"/>
                <w:szCs w:val="22"/>
                <w:lang w:val="en-US"/>
              </w:rPr>
            </w:pPr>
          </w:p>
        </w:tc>
        <w:tc>
          <w:tcPr>
            <w:tcW w:w="4716" w:type="dxa"/>
          </w:tcPr>
          <w:p w14:paraId="2103D45A" w14:textId="77777777" w:rsidR="006E312C" w:rsidRPr="006E312C" w:rsidRDefault="006E312C" w:rsidP="0064225E">
            <w:pPr>
              <w:pStyle w:val="NormalWeb"/>
              <w:ind w:left="75"/>
              <w:rPr>
                <w:rFonts w:asciiTheme="minorHAnsi" w:hAnsiTheme="minorHAnsi" w:cstheme="minorHAnsi"/>
                <w:color w:val="000000"/>
                <w:sz w:val="22"/>
                <w:szCs w:val="22"/>
                <w:lang w:val="en-US"/>
              </w:rPr>
            </w:pPr>
            <w:r w:rsidRPr="006E312C">
              <w:rPr>
                <w:rFonts w:asciiTheme="minorHAnsi" w:hAnsiTheme="minorHAnsi" w:cstheme="minorHAnsi"/>
                <w:color w:val="000000"/>
                <w:sz w:val="22"/>
                <w:szCs w:val="22"/>
                <w:lang w:val="en-US"/>
              </w:rPr>
              <w:lastRenderedPageBreak/>
              <w:t xml:space="preserve">Content of the proposal is suitable for the stated </w:t>
            </w:r>
            <w:proofErr w:type="gramStart"/>
            <w:r w:rsidRPr="006E312C">
              <w:rPr>
                <w:rFonts w:asciiTheme="minorHAnsi" w:hAnsiTheme="minorHAnsi" w:cstheme="minorHAnsi"/>
                <w:color w:val="000000"/>
                <w:sz w:val="22"/>
                <w:szCs w:val="22"/>
                <w:lang w:val="en-US"/>
              </w:rPr>
              <w:t>requirements</w:t>
            </w:r>
            <w:proofErr w:type="gramEnd"/>
          </w:p>
          <w:p w14:paraId="2AF648DA" w14:textId="77777777" w:rsidR="006E312C" w:rsidRPr="006E312C" w:rsidRDefault="006E312C" w:rsidP="0064225E">
            <w:pPr>
              <w:pStyle w:val="NormalWeb"/>
              <w:ind w:left="75"/>
              <w:rPr>
                <w:rFonts w:asciiTheme="minorHAnsi" w:hAnsiTheme="minorHAnsi" w:cstheme="minorHAnsi"/>
                <w:color w:val="000000"/>
                <w:sz w:val="22"/>
                <w:szCs w:val="22"/>
                <w:lang w:val="en-US"/>
              </w:rPr>
            </w:pPr>
            <w:r w:rsidRPr="006E312C">
              <w:rPr>
                <w:rFonts w:asciiTheme="minorHAnsi" w:hAnsiTheme="minorHAnsi" w:cstheme="minorHAnsi"/>
                <w:color w:val="000000"/>
                <w:sz w:val="22"/>
                <w:szCs w:val="22"/>
                <w:lang w:val="en-US"/>
              </w:rPr>
              <w:lastRenderedPageBreak/>
              <w:t xml:space="preserve">Quality of the proposed research methodology </w:t>
            </w:r>
          </w:p>
          <w:p w14:paraId="4555A9F6" w14:textId="184D048A" w:rsidR="006E312C" w:rsidRPr="006A76A3" w:rsidRDefault="006E312C" w:rsidP="0064225E">
            <w:pPr>
              <w:pStyle w:val="NormalWeb"/>
              <w:ind w:left="75"/>
              <w:rPr>
                <w:rFonts w:asciiTheme="minorHAnsi" w:hAnsiTheme="minorHAnsi" w:cstheme="minorHAnsi"/>
                <w:b/>
                <w:bCs/>
                <w:color w:val="000000"/>
                <w:sz w:val="22"/>
                <w:szCs w:val="22"/>
              </w:rPr>
            </w:pPr>
            <w:r>
              <w:rPr>
                <w:rFonts w:asciiTheme="minorHAnsi" w:hAnsiTheme="minorHAnsi" w:cstheme="minorHAnsi"/>
                <w:b/>
                <w:bCs/>
                <w:color w:val="000000"/>
                <w:sz w:val="22"/>
                <w:szCs w:val="22"/>
              </w:rPr>
              <w:t>5</w:t>
            </w:r>
            <w:r w:rsidRPr="006A76A3">
              <w:rPr>
                <w:rFonts w:asciiTheme="minorHAnsi" w:hAnsiTheme="minorHAnsi" w:cstheme="minorHAnsi"/>
                <w:b/>
                <w:bCs/>
                <w:color w:val="000000"/>
                <w:sz w:val="22"/>
                <w:szCs w:val="22"/>
              </w:rPr>
              <w:t>0%</w:t>
            </w:r>
          </w:p>
        </w:tc>
      </w:tr>
      <w:tr w:rsidR="006E312C" w14:paraId="21C2CAEC" w14:textId="77777777" w:rsidTr="0064225E">
        <w:tc>
          <w:tcPr>
            <w:tcW w:w="3020" w:type="dxa"/>
          </w:tcPr>
          <w:p w14:paraId="2449186D" w14:textId="77777777" w:rsidR="006E312C" w:rsidRDefault="006E312C" w:rsidP="0064225E">
            <w:pPr>
              <w:pStyle w:val="NormalWeb"/>
              <w:rPr>
                <w:rFonts w:asciiTheme="minorHAnsi" w:hAnsiTheme="minorHAnsi" w:cstheme="minorHAnsi"/>
                <w:color w:val="000000"/>
                <w:sz w:val="22"/>
                <w:szCs w:val="22"/>
              </w:rPr>
            </w:pPr>
            <w:r>
              <w:rPr>
                <w:rFonts w:asciiTheme="minorHAnsi" w:hAnsiTheme="minorHAnsi" w:cstheme="minorHAnsi"/>
                <w:color w:val="000000"/>
                <w:sz w:val="22"/>
                <w:szCs w:val="22"/>
              </w:rPr>
              <w:lastRenderedPageBreak/>
              <w:t>Total</w:t>
            </w:r>
          </w:p>
        </w:tc>
        <w:tc>
          <w:tcPr>
            <w:tcW w:w="4716" w:type="dxa"/>
          </w:tcPr>
          <w:p w14:paraId="233ACC78" w14:textId="77777777" w:rsidR="006E312C" w:rsidRPr="00F03980" w:rsidRDefault="006E312C" w:rsidP="0064225E">
            <w:pPr>
              <w:pStyle w:val="NormalWeb"/>
              <w:rPr>
                <w:rFonts w:asciiTheme="minorHAnsi" w:hAnsiTheme="minorHAnsi" w:cstheme="minorHAnsi"/>
                <w:b/>
                <w:bCs/>
                <w:color w:val="000000"/>
                <w:sz w:val="22"/>
                <w:szCs w:val="22"/>
              </w:rPr>
            </w:pPr>
            <w:r w:rsidRPr="00F03980">
              <w:rPr>
                <w:rFonts w:asciiTheme="minorHAnsi" w:hAnsiTheme="minorHAnsi" w:cstheme="minorHAnsi"/>
                <w:b/>
                <w:bCs/>
                <w:color w:val="000000"/>
                <w:sz w:val="22"/>
                <w:szCs w:val="22"/>
              </w:rPr>
              <w:t>100%</w:t>
            </w:r>
          </w:p>
        </w:tc>
      </w:tr>
    </w:tbl>
    <w:p w14:paraId="48EF8378" w14:textId="77777777" w:rsidR="006E312C" w:rsidRPr="004A18BE" w:rsidRDefault="006E312C" w:rsidP="006E312C">
      <w:pPr>
        <w:rPr>
          <w:rFonts w:cstheme="minorHAnsi"/>
        </w:rPr>
      </w:pPr>
    </w:p>
    <w:p w14:paraId="2F31FB7F" w14:textId="77777777" w:rsidR="006E312C" w:rsidRPr="00930E79" w:rsidRDefault="006E312C" w:rsidP="00F969CB">
      <w:pPr>
        <w:spacing w:before="1" w:line="276" w:lineRule="auto"/>
        <w:ind w:right="136"/>
        <w:rPr>
          <w:rFonts w:asciiTheme="minorHAnsi" w:hAnsiTheme="minorHAnsi" w:cstheme="minorHAnsi"/>
          <w:sz w:val="20"/>
          <w:lang w:val="en-GB"/>
        </w:rPr>
      </w:pPr>
    </w:p>
    <w:sectPr w:rsidR="006E312C" w:rsidRPr="00930E79">
      <w:headerReference w:type="default" r:id="rId11"/>
      <w:footerReference w:type="default" r:id="rId12"/>
      <w:pgSz w:w="11910" w:h="16840"/>
      <w:pgMar w:top="1360" w:right="1280" w:bottom="1160" w:left="1200" w:header="0" w:footer="96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1B3843" w14:textId="77777777" w:rsidR="00F84A72" w:rsidRDefault="00F84A72">
      <w:r>
        <w:separator/>
      </w:r>
    </w:p>
  </w:endnote>
  <w:endnote w:type="continuationSeparator" w:id="0">
    <w:p w14:paraId="69427AF8" w14:textId="77777777" w:rsidR="00F84A72" w:rsidRDefault="00F84A72">
      <w:r>
        <w:continuationSeparator/>
      </w:r>
    </w:p>
  </w:endnote>
  <w:endnote w:type="continuationNotice" w:id="1">
    <w:p w14:paraId="2B5BBD9B" w14:textId="77777777" w:rsidR="00F84A72" w:rsidRDefault="00F84A7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venir Book">
    <w:altName w:val="Tw Cen MT"/>
    <w:charset w:val="00"/>
    <w:family w:val="auto"/>
    <w:pitch w:val="variable"/>
    <w:sig w:usb0="800000AF" w:usb1="5000204A" w:usb2="00000000" w:usb3="00000000" w:csb0="0000009B"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004B5E" w14:textId="4F696CEF" w:rsidR="007E367E" w:rsidRDefault="007E367E">
    <w:pPr>
      <w:pStyle w:val="BodyText"/>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67F78E" w14:textId="77777777" w:rsidR="00F84A72" w:rsidRDefault="00F84A72">
      <w:r>
        <w:separator/>
      </w:r>
    </w:p>
  </w:footnote>
  <w:footnote w:type="continuationSeparator" w:id="0">
    <w:p w14:paraId="45CFC581" w14:textId="77777777" w:rsidR="00F84A72" w:rsidRDefault="00F84A72">
      <w:r>
        <w:continuationSeparator/>
      </w:r>
    </w:p>
  </w:footnote>
  <w:footnote w:type="continuationNotice" w:id="1">
    <w:p w14:paraId="6D058523" w14:textId="77777777" w:rsidR="00F84A72" w:rsidRDefault="00F84A72"/>
  </w:footnote>
  <w:footnote w:id="2">
    <w:p w14:paraId="3EC22B3B" w14:textId="3AD30B9D" w:rsidR="3C1E2FA0" w:rsidRPr="00930E79" w:rsidRDefault="3C1E2FA0" w:rsidP="3C1E2FA0">
      <w:pPr>
        <w:rPr>
          <w:rFonts w:asciiTheme="minorHAnsi" w:hAnsiTheme="minorHAnsi" w:cstheme="minorHAnsi"/>
          <w:color w:val="000000" w:themeColor="text1"/>
          <w:sz w:val="20"/>
          <w:szCs w:val="20"/>
        </w:rPr>
      </w:pPr>
      <w:r w:rsidRPr="00930E79">
        <w:rPr>
          <w:rStyle w:val="FootnoteReference"/>
          <w:rFonts w:asciiTheme="minorHAnsi" w:hAnsiTheme="minorHAnsi" w:cstheme="minorHAnsi"/>
          <w:sz w:val="20"/>
          <w:szCs w:val="20"/>
        </w:rPr>
        <w:footnoteRef/>
      </w:r>
      <w:r w:rsidRPr="00930E79">
        <w:rPr>
          <w:rFonts w:asciiTheme="minorHAnsi" w:hAnsiTheme="minorHAnsi" w:cstheme="minorHAnsi"/>
          <w:sz w:val="20"/>
          <w:szCs w:val="20"/>
        </w:rPr>
        <w:t xml:space="preserve"> “Thematic Brief: Social Protection”, United Nations Economist Network (UNEN)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A3E058" w14:textId="1BD1B8AD" w:rsidR="005D1789" w:rsidRDefault="005D1789">
    <w:pPr>
      <w:pStyle w:val="Header"/>
    </w:pPr>
    <w:r>
      <w:rPr>
        <w:noProof/>
      </w:rPr>
      <w:drawing>
        <wp:anchor distT="0" distB="0" distL="114300" distR="114300" simplePos="0" relativeHeight="251660288" behindDoc="1" locked="0" layoutInCell="1" allowOverlap="1" wp14:anchorId="57A67B18" wp14:editId="45292C0A">
          <wp:simplePos x="0" y="0"/>
          <wp:positionH relativeFrom="column">
            <wp:posOffset>-508919</wp:posOffset>
          </wp:positionH>
          <wp:positionV relativeFrom="paragraph">
            <wp:posOffset>151913</wp:posOffset>
          </wp:positionV>
          <wp:extent cx="1200785" cy="623570"/>
          <wp:effectExtent l="0" t="0" r="5715" b="0"/>
          <wp:wrapTight wrapText="bothSides">
            <wp:wrapPolygon edited="0">
              <wp:start x="457" y="0"/>
              <wp:lineTo x="0" y="1320"/>
              <wp:lineTo x="0" y="21116"/>
              <wp:lineTo x="21474" y="21116"/>
              <wp:lineTo x="21474" y="7039"/>
              <wp:lineTo x="19418" y="5719"/>
              <wp:lineTo x="18961" y="0"/>
              <wp:lineTo x="457" y="0"/>
            </wp:wrapPolygon>
          </wp:wrapTight>
          <wp:docPr id="963740631" name="Picture 963740631" descr="A black background with red and grey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3740631" name="Picture 3" descr="A black background with red and grey tex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200785" cy="62357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82744F"/>
    <w:multiLevelType w:val="hybridMultilevel"/>
    <w:tmpl w:val="FA00571A"/>
    <w:lvl w:ilvl="0" w:tplc="137AB68E">
      <w:start w:val="2"/>
      <w:numFmt w:val="bullet"/>
      <w:lvlText w:val=""/>
      <w:lvlJc w:val="left"/>
      <w:pPr>
        <w:ind w:left="720" w:hanging="360"/>
      </w:pPr>
      <w:rPr>
        <w:rFonts w:ascii="Symbol" w:eastAsia="Arial"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9945F52"/>
    <w:multiLevelType w:val="hybridMultilevel"/>
    <w:tmpl w:val="092C62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3C8A32F2"/>
    <w:multiLevelType w:val="hybridMultilevel"/>
    <w:tmpl w:val="5A62DACC"/>
    <w:lvl w:ilvl="0" w:tplc="4E70978E">
      <w:numFmt w:val="bullet"/>
      <w:lvlText w:val="•"/>
      <w:lvlJc w:val="left"/>
      <w:pPr>
        <w:ind w:left="936" w:hanging="361"/>
      </w:pPr>
      <w:rPr>
        <w:rFonts w:ascii="Arial" w:eastAsia="Arial" w:hAnsi="Arial" w:cs="Arial" w:hint="default"/>
        <w:b w:val="0"/>
        <w:bCs w:val="0"/>
        <w:i w:val="0"/>
        <w:iCs w:val="0"/>
        <w:spacing w:val="0"/>
        <w:w w:val="131"/>
        <w:sz w:val="22"/>
        <w:szCs w:val="22"/>
        <w:lang w:val="en-US" w:eastAsia="en-US" w:bidi="ar-SA"/>
      </w:rPr>
    </w:lvl>
    <w:lvl w:ilvl="1" w:tplc="948E7454">
      <w:numFmt w:val="bullet"/>
      <w:lvlText w:val="•"/>
      <w:lvlJc w:val="left"/>
      <w:pPr>
        <w:ind w:left="1788" w:hanging="361"/>
      </w:pPr>
      <w:rPr>
        <w:rFonts w:hint="default"/>
        <w:lang w:val="en-US" w:eastAsia="en-US" w:bidi="ar-SA"/>
      </w:rPr>
    </w:lvl>
    <w:lvl w:ilvl="2" w:tplc="1A8CB784">
      <w:numFmt w:val="bullet"/>
      <w:lvlText w:val="•"/>
      <w:lvlJc w:val="left"/>
      <w:pPr>
        <w:ind w:left="2637" w:hanging="361"/>
      </w:pPr>
      <w:rPr>
        <w:rFonts w:hint="default"/>
        <w:lang w:val="en-US" w:eastAsia="en-US" w:bidi="ar-SA"/>
      </w:rPr>
    </w:lvl>
    <w:lvl w:ilvl="3" w:tplc="BAEA3BE2">
      <w:numFmt w:val="bullet"/>
      <w:lvlText w:val="•"/>
      <w:lvlJc w:val="left"/>
      <w:pPr>
        <w:ind w:left="3485" w:hanging="361"/>
      </w:pPr>
      <w:rPr>
        <w:rFonts w:hint="default"/>
        <w:lang w:val="en-US" w:eastAsia="en-US" w:bidi="ar-SA"/>
      </w:rPr>
    </w:lvl>
    <w:lvl w:ilvl="4" w:tplc="D988B278">
      <w:numFmt w:val="bullet"/>
      <w:lvlText w:val="•"/>
      <w:lvlJc w:val="left"/>
      <w:pPr>
        <w:ind w:left="4334" w:hanging="361"/>
      </w:pPr>
      <w:rPr>
        <w:rFonts w:hint="default"/>
        <w:lang w:val="en-US" w:eastAsia="en-US" w:bidi="ar-SA"/>
      </w:rPr>
    </w:lvl>
    <w:lvl w:ilvl="5" w:tplc="484E3EE8">
      <w:numFmt w:val="bullet"/>
      <w:lvlText w:val="•"/>
      <w:lvlJc w:val="left"/>
      <w:pPr>
        <w:ind w:left="5183" w:hanging="361"/>
      </w:pPr>
      <w:rPr>
        <w:rFonts w:hint="default"/>
        <w:lang w:val="en-US" w:eastAsia="en-US" w:bidi="ar-SA"/>
      </w:rPr>
    </w:lvl>
    <w:lvl w:ilvl="6" w:tplc="CBFC3BFE">
      <w:numFmt w:val="bullet"/>
      <w:lvlText w:val="•"/>
      <w:lvlJc w:val="left"/>
      <w:pPr>
        <w:ind w:left="6031" w:hanging="361"/>
      </w:pPr>
      <w:rPr>
        <w:rFonts w:hint="default"/>
        <w:lang w:val="en-US" w:eastAsia="en-US" w:bidi="ar-SA"/>
      </w:rPr>
    </w:lvl>
    <w:lvl w:ilvl="7" w:tplc="118C960C">
      <w:numFmt w:val="bullet"/>
      <w:lvlText w:val="•"/>
      <w:lvlJc w:val="left"/>
      <w:pPr>
        <w:ind w:left="6880" w:hanging="361"/>
      </w:pPr>
      <w:rPr>
        <w:rFonts w:hint="default"/>
        <w:lang w:val="en-US" w:eastAsia="en-US" w:bidi="ar-SA"/>
      </w:rPr>
    </w:lvl>
    <w:lvl w:ilvl="8" w:tplc="BE78B800">
      <w:numFmt w:val="bullet"/>
      <w:lvlText w:val="•"/>
      <w:lvlJc w:val="left"/>
      <w:pPr>
        <w:ind w:left="7729" w:hanging="361"/>
      </w:pPr>
      <w:rPr>
        <w:rFonts w:hint="default"/>
        <w:lang w:val="en-US" w:eastAsia="en-US" w:bidi="ar-SA"/>
      </w:rPr>
    </w:lvl>
  </w:abstractNum>
  <w:abstractNum w:abstractNumId="3" w15:restartNumberingAfterBreak="0">
    <w:nsid w:val="4AAC63A4"/>
    <w:multiLevelType w:val="hybridMultilevel"/>
    <w:tmpl w:val="A538F594"/>
    <w:lvl w:ilvl="0" w:tplc="040C0001">
      <w:start w:val="1"/>
      <w:numFmt w:val="bullet"/>
      <w:lvlText w:val=""/>
      <w:lvlJc w:val="left"/>
      <w:pPr>
        <w:ind w:left="994" w:hanging="360"/>
      </w:pPr>
      <w:rPr>
        <w:rFonts w:ascii="Symbol" w:hAnsi="Symbol" w:hint="default"/>
      </w:rPr>
    </w:lvl>
    <w:lvl w:ilvl="1" w:tplc="040C0003" w:tentative="1">
      <w:start w:val="1"/>
      <w:numFmt w:val="bullet"/>
      <w:lvlText w:val="o"/>
      <w:lvlJc w:val="left"/>
      <w:pPr>
        <w:ind w:left="1714" w:hanging="360"/>
      </w:pPr>
      <w:rPr>
        <w:rFonts w:ascii="Courier New" w:hAnsi="Courier New" w:cs="Courier New" w:hint="default"/>
      </w:rPr>
    </w:lvl>
    <w:lvl w:ilvl="2" w:tplc="040C0005" w:tentative="1">
      <w:start w:val="1"/>
      <w:numFmt w:val="bullet"/>
      <w:lvlText w:val=""/>
      <w:lvlJc w:val="left"/>
      <w:pPr>
        <w:ind w:left="2434" w:hanging="360"/>
      </w:pPr>
      <w:rPr>
        <w:rFonts w:ascii="Wingdings" w:hAnsi="Wingdings" w:hint="default"/>
      </w:rPr>
    </w:lvl>
    <w:lvl w:ilvl="3" w:tplc="040C0001" w:tentative="1">
      <w:start w:val="1"/>
      <w:numFmt w:val="bullet"/>
      <w:lvlText w:val=""/>
      <w:lvlJc w:val="left"/>
      <w:pPr>
        <w:ind w:left="3154" w:hanging="360"/>
      </w:pPr>
      <w:rPr>
        <w:rFonts w:ascii="Symbol" w:hAnsi="Symbol" w:hint="default"/>
      </w:rPr>
    </w:lvl>
    <w:lvl w:ilvl="4" w:tplc="040C0003" w:tentative="1">
      <w:start w:val="1"/>
      <w:numFmt w:val="bullet"/>
      <w:lvlText w:val="o"/>
      <w:lvlJc w:val="left"/>
      <w:pPr>
        <w:ind w:left="3874" w:hanging="360"/>
      </w:pPr>
      <w:rPr>
        <w:rFonts w:ascii="Courier New" w:hAnsi="Courier New" w:cs="Courier New" w:hint="default"/>
      </w:rPr>
    </w:lvl>
    <w:lvl w:ilvl="5" w:tplc="040C0005" w:tentative="1">
      <w:start w:val="1"/>
      <w:numFmt w:val="bullet"/>
      <w:lvlText w:val=""/>
      <w:lvlJc w:val="left"/>
      <w:pPr>
        <w:ind w:left="4594" w:hanging="360"/>
      </w:pPr>
      <w:rPr>
        <w:rFonts w:ascii="Wingdings" w:hAnsi="Wingdings" w:hint="default"/>
      </w:rPr>
    </w:lvl>
    <w:lvl w:ilvl="6" w:tplc="040C0001" w:tentative="1">
      <w:start w:val="1"/>
      <w:numFmt w:val="bullet"/>
      <w:lvlText w:val=""/>
      <w:lvlJc w:val="left"/>
      <w:pPr>
        <w:ind w:left="5314" w:hanging="360"/>
      </w:pPr>
      <w:rPr>
        <w:rFonts w:ascii="Symbol" w:hAnsi="Symbol" w:hint="default"/>
      </w:rPr>
    </w:lvl>
    <w:lvl w:ilvl="7" w:tplc="040C0003" w:tentative="1">
      <w:start w:val="1"/>
      <w:numFmt w:val="bullet"/>
      <w:lvlText w:val="o"/>
      <w:lvlJc w:val="left"/>
      <w:pPr>
        <w:ind w:left="6034" w:hanging="360"/>
      </w:pPr>
      <w:rPr>
        <w:rFonts w:ascii="Courier New" w:hAnsi="Courier New" w:cs="Courier New" w:hint="default"/>
      </w:rPr>
    </w:lvl>
    <w:lvl w:ilvl="8" w:tplc="040C0005" w:tentative="1">
      <w:start w:val="1"/>
      <w:numFmt w:val="bullet"/>
      <w:lvlText w:val=""/>
      <w:lvlJc w:val="left"/>
      <w:pPr>
        <w:ind w:left="6754" w:hanging="360"/>
      </w:pPr>
      <w:rPr>
        <w:rFonts w:ascii="Wingdings" w:hAnsi="Wingdings" w:hint="default"/>
      </w:rPr>
    </w:lvl>
  </w:abstractNum>
  <w:abstractNum w:abstractNumId="4" w15:restartNumberingAfterBreak="0">
    <w:nsid w:val="503C6249"/>
    <w:multiLevelType w:val="hybridMultilevel"/>
    <w:tmpl w:val="FFF8898A"/>
    <w:lvl w:ilvl="0" w:tplc="99AA92F4">
      <w:start w:val="1"/>
      <w:numFmt w:val="bullet"/>
      <w:lvlText w:val=""/>
      <w:lvlJc w:val="left"/>
      <w:pPr>
        <w:ind w:left="720" w:hanging="360"/>
      </w:pPr>
      <w:rPr>
        <w:rFonts w:ascii="Symbol" w:eastAsia="Arial"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E96696E"/>
    <w:multiLevelType w:val="multilevel"/>
    <w:tmpl w:val="DD48A4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6B7821DD"/>
    <w:multiLevelType w:val="hybridMultilevel"/>
    <w:tmpl w:val="BB24088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CE71729"/>
    <w:multiLevelType w:val="hybridMultilevel"/>
    <w:tmpl w:val="FCDE57AE"/>
    <w:lvl w:ilvl="0" w:tplc="0DAAA9DE">
      <w:start w:val="1"/>
      <w:numFmt w:val="decimal"/>
      <w:lvlText w:val="%1."/>
      <w:lvlJc w:val="left"/>
      <w:pPr>
        <w:ind w:left="489" w:hanging="360"/>
      </w:pPr>
      <w:rPr>
        <w:rFonts w:hint="default"/>
        <w:spacing w:val="-1"/>
        <w:w w:val="83"/>
        <w:u w:val="none"/>
        <w:lang w:val="en-US" w:eastAsia="en-US" w:bidi="ar-SA"/>
      </w:rPr>
    </w:lvl>
    <w:lvl w:ilvl="1" w:tplc="41129B2C">
      <w:start w:val="1"/>
      <w:numFmt w:val="decimal"/>
      <w:lvlText w:val="%2."/>
      <w:lvlJc w:val="left"/>
      <w:pPr>
        <w:ind w:left="936" w:hanging="361"/>
      </w:pPr>
      <w:rPr>
        <w:rFonts w:ascii="Arial" w:eastAsia="Arial" w:hAnsi="Arial" w:cs="Arial" w:hint="default"/>
        <w:b w:val="0"/>
        <w:bCs w:val="0"/>
        <w:i w:val="0"/>
        <w:iCs w:val="0"/>
        <w:spacing w:val="0"/>
        <w:w w:val="91"/>
        <w:sz w:val="22"/>
        <w:szCs w:val="22"/>
        <w:lang w:val="en-US" w:eastAsia="en-US" w:bidi="ar-SA"/>
      </w:rPr>
    </w:lvl>
    <w:lvl w:ilvl="2" w:tplc="73285858">
      <w:numFmt w:val="bullet"/>
      <w:lvlText w:val="•"/>
      <w:lvlJc w:val="left"/>
      <w:pPr>
        <w:ind w:left="1882" w:hanging="361"/>
      </w:pPr>
      <w:rPr>
        <w:rFonts w:hint="default"/>
        <w:lang w:val="en-US" w:eastAsia="en-US" w:bidi="ar-SA"/>
      </w:rPr>
    </w:lvl>
    <w:lvl w:ilvl="3" w:tplc="9698CE28">
      <w:numFmt w:val="bullet"/>
      <w:lvlText w:val="•"/>
      <w:lvlJc w:val="left"/>
      <w:pPr>
        <w:ind w:left="2825" w:hanging="361"/>
      </w:pPr>
      <w:rPr>
        <w:rFonts w:hint="default"/>
        <w:lang w:val="en-US" w:eastAsia="en-US" w:bidi="ar-SA"/>
      </w:rPr>
    </w:lvl>
    <w:lvl w:ilvl="4" w:tplc="77D000A8">
      <w:numFmt w:val="bullet"/>
      <w:lvlText w:val="•"/>
      <w:lvlJc w:val="left"/>
      <w:pPr>
        <w:ind w:left="3768" w:hanging="361"/>
      </w:pPr>
      <w:rPr>
        <w:rFonts w:hint="default"/>
        <w:lang w:val="en-US" w:eastAsia="en-US" w:bidi="ar-SA"/>
      </w:rPr>
    </w:lvl>
    <w:lvl w:ilvl="5" w:tplc="8F8A3532">
      <w:numFmt w:val="bullet"/>
      <w:lvlText w:val="•"/>
      <w:lvlJc w:val="left"/>
      <w:pPr>
        <w:ind w:left="4711" w:hanging="361"/>
      </w:pPr>
      <w:rPr>
        <w:rFonts w:hint="default"/>
        <w:lang w:val="en-US" w:eastAsia="en-US" w:bidi="ar-SA"/>
      </w:rPr>
    </w:lvl>
    <w:lvl w:ilvl="6" w:tplc="2A5672B4">
      <w:numFmt w:val="bullet"/>
      <w:lvlText w:val="•"/>
      <w:lvlJc w:val="left"/>
      <w:pPr>
        <w:ind w:left="5654" w:hanging="361"/>
      </w:pPr>
      <w:rPr>
        <w:rFonts w:hint="default"/>
        <w:lang w:val="en-US" w:eastAsia="en-US" w:bidi="ar-SA"/>
      </w:rPr>
    </w:lvl>
    <w:lvl w:ilvl="7" w:tplc="DE9EF940">
      <w:numFmt w:val="bullet"/>
      <w:lvlText w:val="•"/>
      <w:lvlJc w:val="left"/>
      <w:pPr>
        <w:ind w:left="6597" w:hanging="361"/>
      </w:pPr>
      <w:rPr>
        <w:rFonts w:hint="default"/>
        <w:lang w:val="en-US" w:eastAsia="en-US" w:bidi="ar-SA"/>
      </w:rPr>
    </w:lvl>
    <w:lvl w:ilvl="8" w:tplc="C804B84C">
      <w:numFmt w:val="bullet"/>
      <w:lvlText w:val="•"/>
      <w:lvlJc w:val="left"/>
      <w:pPr>
        <w:ind w:left="7540" w:hanging="361"/>
      </w:pPr>
      <w:rPr>
        <w:rFonts w:hint="default"/>
        <w:lang w:val="en-US" w:eastAsia="en-US" w:bidi="ar-SA"/>
      </w:rPr>
    </w:lvl>
  </w:abstractNum>
  <w:abstractNum w:abstractNumId="8" w15:restartNumberingAfterBreak="0">
    <w:nsid w:val="6EF61A48"/>
    <w:multiLevelType w:val="hybridMultilevel"/>
    <w:tmpl w:val="18421C1A"/>
    <w:lvl w:ilvl="0" w:tplc="99B2CC0A">
      <w:start w:val="1"/>
      <w:numFmt w:val="decimal"/>
      <w:lvlText w:val="%1."/>
      <w:lvlJc w:val="left"/>
      <w:pPr>
        <w:ind w:left="274" w:hanging="360"/>
      </w:pPr>
      <w:rPr>
        <w:rFonts w:hint="default"/>
      </w:rPr>
    </w:lvl>
    <w:lvl w:ilvl="1" w:tplc="040C0019" w:tentative="1">
      <w:start w:val="1"/>
      <w:numFmt w:val="lowerLetter"/>
      <w:lvlText w:val="%2."/>
      <w:lvlJc w:val="left"/>
      <w:pPr>
        <w:ind w:left="994" w:hanging="360"/>
      </w:pPr>
    </w:lvl>
    <w:lvl w:ilvl="2" w:tplc="040C001B" w:tentative="1">
      <w:start w:val="1"/>
      <w:numFmt w:val="lowerRoman"/>
      <w:lvlText w:val="%3."/>
      <w:lvlJc w:val="right"/>
      <w:pPr>
        <w:ind w:left="1714" w:hanging="180"/>
      </w:pPr>
    </w:lvl>
    <w:lvl w:ilvl="3" w:tplc="040C000F" w:tentative="1">
      <w:start w:val="1"/>
      <w:numFmt w:val="decimal"/>
      <w:lvlText w:val="%4."/>
      <w:lvlJc w:val="left"/>
      <w:pPr>
        <w:ind w:left="2434" w:hanging="360"/>
      </w:pPr>
    </w:lvl>
    <w:lvl w:ilvl="4" w:tplc="040C0019" w:tentative="1">
      <w:start w:val="1"/>
      <w:numFmt w:val="lowerLetter"/>
      <w:lvlText w:val="%5."/>
      <w:lvlJc w:val="left"/>
      <w:pPr>
        <w:ind w:left="3154" w:hanging="360"/>
      </w:pPr>
    </w:lvl>
    <w:lvl w:ilvl="5" w:tplc="040C001B" w:tentative="1">
      <w:start w:val="1"/>
      <w:numFmt w:val="lowerRoman"/>
      <w:lvlText w:val="%6."/>
      <w:lvlJc w:val="right"/>
      <w:pPr>
        <w:ind w:left="3874" w:hanging="180"/>
      </w:pPr>
    </w:lvl>
    <w:lvl w:ilvl="6" w:tplc="040C000F" w:tentative="1">
      <w:start w:val="1"/>
      <w:numFmt w:val="decimal"/>
      <w:lvlText w:val="%7."/>
      <w:lvlJc w:val="left"/>
      <w:pPr>
        <w:ind w:left="4594" w:hanging="360"/>
      </w:pPr>
    </w:lvl>
    <w:lvl w:ilvl="7" w:tplc="040C0019" w:tentative="1">
      <w:start w:val="1"/>
      <w:numFmt w:val="lowerLetter"/>
      <w:lvlText w:val="%8."/>
      <w:lvlJc w:val="left"/>
      <w:pPr>
        <w:ind w:left="5314" w:hanging="360"/>
      </w:pPr>
    </w:lvl>
    <w:lvl w:ilvl="8" w:tplc="040C001B" w:tentative="1">
      <w:start w:val="1"/>
      <w:numFmt w:val="lowerRoman"/>
      <w:lvlText w:val="%9."/>
      <w:lvlJc w:val="right"/>
      <w:pPr>
        <w:ind w:left="6034" w:hanging="180"/>
      </w:pPr>
    </w:lvl>
  </w:abstractNum>
  <w:abstractNum w:abstractNumId="9" w15:restartNumberingAfterBreak="0">
    <w:nsid w:val="7EF55903"/>
    <w:multiLevelType w:val="hybridMultilevel"/>
    <w:tmpl w:val="738C5B76"/>
    <w:lvl w:ilvl="0" w:tplc="16E6DF7C">
      <w:start w:val="1"/>
      <w:numFmt w:val="decimal"/>
      <w:lvlText w:val="%1)"/>
      <w:lvlJc w:val="left"/>
      <w:pPr>
        <w:ind w:left="935" w:hanging="360"/>
      </w:pPr>
      <w:rPr>
        <w:rFonts w:ascii="Arial" w:eastAsia="Arial" w:hAnsi="Arial" w:cs="Arial" w:hint="default"/>
        <w:b w:val="0"/>
        <w:bCs w:val="0"/>
        <w:i w:val="0"/>
        <w:iCs w:val="0"/>
        <w:color w:val="000000" w:themeColor="text1"/>
        <w:spacing w:val="0"/>
        <w:w w:val="91"/>
        <w:sz w:val="22"/>
        <w:szCs w:val="22"/>
        <w:lang w:val="en-US" w:eastAsia="en-US" w:bidi="ar-SA"/>
      </w:rPr>
    </w:lvl>
    <w:lvl w:ilvl="1" w:tplc="FFFFFFFF">
      <w:start w:val="1"/>
      <w:numFmt w:val="lowerLetter"/>
      <w:lvlText w:val="%2."/>
      <w:lvlJc w:val="left"/>
      <w:pPr>
        <w:ind w:left="1655" w:hanging="360"/>
      </w:pPr>
      <w:rPr>
        <w:b w:val="0"/>
        <w:bCs w:val="0"/>
        <w:i w:val="0"/>
        <w:iCs w:val="0"/>
        <w:spacing w:val="-1"/>
        <w:w w:val="88"/>
        <w:sz w:val="22"/>
        <w:szCs w:val="22"/>
        <w:lang w:val="en-US" w:eastAsia="en-US" w:bidi="ar-SA"/>
      </w:rPr>
    </w:lvl>
    <w:lvl w:ilvl="2" w:tplc="082E3A72">
      <w:start w:val="1"/>
      <w:numFmt w:val="lowerRoman"/>
      <w:lvlText w:val="%3."/>
      <w:lvlJc w:val="left"/>
      <w:pPr>
        <w:ind w:left="2375" w:hanging="286"/>
      </w:pPr>
      <w:rPr>
        <w:rFonts w:ascii="Arial" w:eastAsia="Arial" w:hAnsi="Arial" w:cs="Arial" w:hint="default"/>
        <w:b w:val="0"/>
        <w:bCs w:val="0"/>
        <w:i w:val="0"/>
        <w:iCs w:val="0"/>
        <w:spacing w:val="-1"/>
        <w:w w:val="96"/>
        <w:sz w:val="22"/>
        <w:szCs w:val="22"/>
        <w:lang w:val="en-US" w:eastAsia="en-US" w:bidi="ar-SA"/>
      </w:rPr>
    </w:lvl>
    <w:lvl w:ilvl="3" w:tplc="7C4A9134">
      <w:numFmt w:val="bullet"/>
      <w:lvlText w:val="•"/>
      <w:lvlJc w:val="left"/>
      <w:pPr>
        <w:ind w:left="3260" w:hanging="286"/>
      </w:pPr>
      <w:rPr>
        <w:rFonts w:hint="default"/>
        <w:lang w:val="en-US" w:eastAsia="en-US" w:bidi="ar-SA"/>
      </w:rPr>
    </w:lvl>
    <w:lvl w:ilvl="4" w:tplc="199829B8">
      <w:numFmt w:val="bullet"/>
      <w:lvlText w:val="•"/>
      <w:lvlJc w:val="left"/>
      <w:pPr>
        <w:ind w:left="4141" w:hanging="286"/>
      </w:pPr>
      <w:rPr>
        <w:rFonts w:hint="default"/>
        <w:lang w:val="en-US" w:eastAsia="en-US" w:bidi="ar-SA"/>
      </w:rPr>
    </w:lvl>
    <w:lvl w:ilvl="5" w:tplc="D0B0A0CC">
      <w:numFmt w:val="bullet"/>
      <w:lvlText w:val="•"/>
      <w:lvlJc w:val="left"/>
      <w:pPr>
        <w:ind w:left="5022" w:hanging="286"/>
      </w:pPr>
      <w:rPr>
        <w:rFonts w:hint="default"/>
        <w:lang w:val="en-US" w:eastAsia="en-US" w:bidi="ar-SA"/>
      </w:rPr>
    </w:lvl>
    <w:lvl w:ilvl="6" w:tplc="62F6069E">
      <w:numFmt w:val="bullet"/>
      <w:lvlText w:val="•"/>
      <w:lvlJc w:val="left"/>
      <w:pPr>
        <w:ind w:left="5903" w:hanging="286"/>
      </w:pPr>
      <w:rPr>
        <w:rFonts w:hint="default"/>
        <w:lang w:val="en-US" w:eastAsia="en-US" w:bidi="ar-SA"/>
      </w:rPr>
    </w:lvl>
    <w:lvl w:ilvl="7" w:tplc="4C7EE03A">
      <w:numFmt w:val="bullet"/>
      <w:lvlText w:val="•"/>
      <w:lvlJc w:val="left"/>
      <w:pPr>
        <w:ind w:left="6784" w:hanging="286"/>
      </w:pPr>
      <w:rPr>
        <w:rFonts w:hint="default"/>
        <w:lang w:val="en-US" w:eastAsia="en-US" w:bidi="ar-SA"/>
      </w:rPr>
    </w:lvl>
    <w:lvl w:ilvl="8" w:tplc="B09CE528">
      <w:numFmt w:val="bullet"/>
      <w:lvlText w:val="•"/>
      <w:lvlJc w:val="left"/>
      <w:pPr>
        <w:ind w:left="7664" w:hanging="286"/>
      </w:pPr>
      <w:rPr>
        <w:rFonts w:hint="default"/>
        <w:lang w:val="en-US" w:eastAsia="en-US" w:bidi="ar-SA"/>
      </w:rPr>
    </w:lvl>
  </w:abstractNum>
  <w:num w:numId="1" w16cid:durableId="1326475421">
    <w:abstractNumId w:val="2"/>
  </w:num>
  <w:num w:numId="2" w16cid:durableId="13114875">
    <w:abstractNumId w:val="9"/>
  </w:num>
  <w:num w:numId="3" w16cid:durableId="1017803823">
    <w:abstractNumId w:val="7"/>
  </w:num>
  <w:num w:numId="4" w16cid:durableId="610085433">
    <w:abstractNumId w:val="0"/>
  </w:num>
  <w:num w:numId="5" w16cid:durableId="1748723297">
    <w:abstractNumId w:val="5"/>
  </w:num>
  <w:num w:numId="6" w16cid:durableId="1001005256">
    <w:abstractNumId w:val="6"/>
  </w:num>
  <w:num w:numId="7" w16cid:durableId="858160067">
    <w:abstractNumId w:val="4"/>
  </w:num>
  <w:num w:numId="8" w16cid:durableId="1077166860">
    <w:abstractNumId w:val="8"/>
  </w:num>
  <w:num w:numId="9" w16cid:durableId="734009492">
    <w:abstractNumId w:val="1"/>
  </w:num>
  <w:num w:numId="10" w16cid:durableId="119990184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drawingGridHorizontalSpacing w:val="110"/>
  <w:displayHorizontalDrawingGridEvery w:val="2"/>
  <w:characterSpacingControl w:val="doNotCompress"/>
  <w:footnotePr>
    <w:footnote w:id="-1"/>
    <w:footnote w:id="0"/>
    <w:footnote w:id="1"/>
  </w:footnotePr>
  <w:endnotePr>
    <w:endnote w:id="-1"/>
    <w:endnote w:id="0"/>
    <w:endnote w:id="1"/>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367E"/>
    <w:rsid w:val="0002789C"/>
    <w:rsid w:val="00031FB7"/>
    <w:rsid w:val="00042943"/>
    <w:rsid w:val="00092CB0"/>
    <w:rsid w:val="000A5C11"/>
    <w:rsid w:val="000B3BAB"/>
    <w:rsid w:val="000B761D"/>
    <w:rsid w:val="000C39C9"/>
    <w:rsid w:val="000D1D54"/>
    <w:rsid w:val="000E2209"/>
    <w:rsid w:val="000E69A7"/>
    <w:rsid w:val="00100F16"/>
    <w:rsid w:val="001229AC"/>
    <w:rsid w:val="00152EB9"/>
    <w:rsid w:val="0016660B"/>
    <w:rsid w:val="00181D44"/>
    <w:rsid w:val="00191799"/>
    <w:rsid w:val="001A15D9"/>
    <w:rsid w:val="001F4943"/>
    <w:rsid w:val="0020662B"/>
    <w:rsid w:val="002071EC"/>
    <w:rsid w:val="0021046D"/>
    <w:rsid w:val="00223749"/>
    <w:rsid w:val="00223E59"/>
    <w:rsid w:val="00227C31"/>
    <w:rsid w:val="00241DF2"/>
    <w:rsid w:val="00243AB4"/>
    <w:rsid w:val="002608F0"/>
    <w:rsid w:val="002618E4"/>
    <w:rsid w:val="0028102D"/>
    <w:rsid w:val="0029144F"/>
    <w:rsid w:val="002B25A3"/>
    <w:rsid w:val="002C1E00"/>
    <w:rsid w:val="002D1842"/>
    <w:rsid w:val="002D3E0C"/>
    <w:rsid w:val="002F56E1"/>
    <w:rsid w:val="0031541E"/>
    <w:rsid w:val="0032409A"/>
    <w:rsid w:val="003838DF"/>
    <w:rsid w:val="003873C0"/>
    <w:rsid w:val="003A0A0E"/>
    <w:rsid w:val="003C4A94"/>
    <w:rsid w:val="003C71C9"/>
    <w:rsid w:val="00406396"/>
    <w:rsid w:val="00421659"/>
    <w:rsid w:val="00432846"/>
    <w:rsid w:val="00441C8F"/>
    <w:rsid w:val="00454A6B"/>
    <w:rsid w:val="004655FF"/>
    <w:rsid w:val="004E5788"/>
    <w:rsid w:val="00510EBF"/>
    <w:rsid w:val="0052673D"/>
    <w:rsid w:val="00531937"/>
    <w:rsid w:val="005420C2"/>
    <w:rsid w:val="00542CCB"/>
    <w:rsid w:val="00596926"/>
    <w:rsid w:val="005A63BD"/>
    <w:rsid w:val="005D1789"/>
    <w:rsid w:val="005D4DCE"/>
    <w:rsid w:val="005D642C"/>
    <w:rsid w:val="005D6A11"/>
    <w:rsid w:val="005E00D8"/>
    <w:rsid w:val="00611BD9"/>
    <w:rsid w:val="00652321"/>
    <w:rsid w:val="006676B4"/>
    <w:rsid w:val="006775E0"/>
    <w:rsid w:val="00694308"/>
    <w:rsid w:val="006C59C0"/>
    <w:rsid w:val="006E312C"/>
    <w:rsid w:val="006F6F73"/>
    <w:rsid w:val="00707CDD"/>
    <w:rsid w:val="00717DFA"/>
    <w:rsid w:val="00732E93"/>
    <w:rsid w:val="007532CF"/>
    <w:rsid w:val="00753367"/>
    <w:rsid w:val="00762449"/>
    <w:rsid w:val="0077774E"/>
    <w:rsid w:val="00794278"/>
    <w:rsid w:val="007E367E"/>
    <w:rsid w:val="007E6115"/>
    <w:rsid w:val="007F3ACF"/>
    <w:rsid w:val="00835CDD"/>
    <w:rsid w:val="00853127"/>
    <w:rsid w:val="00855FD0"/>
    <w:rsid w:val="00892DA0"/>
    <w:rsid w:val="00896912"/>
    <w:rsid w:val="008C0D50"/>
    <w:rsid w:val="008C1CBD"/>
    <w:rsid w:val="008C3FB9"/>
    <w:rsid w:val="008C7689"/>
    <w:rsid w:val="008D6C90"/>
    <w:rsid w:val="008E2D4F"/>
    <w:rsid w:val="008E5B5A"/>
    <w:rsid w:val="008F046D"/>
    <w:rsid w:val="00910060"/>
    <w:rsid w:val="00914E46"/>
    <w:rsid w:val="009178A0"/>
    <w:rsid w:val="0091E12A"/>
    <w:rsid w:val="00930E79"/>
    <w:rsid w:val="00930EB4"/>
    <w:rsid w:val="00937E13"/>
    <w:rsid w:val="00956C79"/>
    <w:rsid w:val="0098059A"/>
    <w:rsid w:val="0098118B"/>
    <w:rsid w:val="00993397"/>
    <w:rsid w:val="009D6A3F"/>
    <w:rsid w:val="009F36BC"/>
    <w:rsid w:val="00A205DA"/>
    <w:rsid w:val="00A25D36"/>
    <w:rsid w:val="00A26297"/>
    <w:rsid w:val="00A27323"/>
    <w:rsid w:val="00A303A9"/>
    <w:rsid w:val="00A35870"/>
    <w:rsid w:val="00A75063"/>
    <w:rsid w:val="00A8309A"/>
    <w:rsid w:val="00A854C6"/>
    <w:rsid w:val="00A96EFD"/>
    <w:rsid w:val="00AA1B19"/>
    <w:rsid w:val="00AC028D"/>
    <w:rsid w:val="00AC15E5"/>
    <w:rsid w:val="00B16D4B"/>
    <w:rsid w:val="00B20D45"/>
    <w:rsid w:val="00B23762"/>
    <w:rsid w:val="00B32075"/>
    <w:rsid w:val="00B34000"/>
    <w:rsid w:val="00B3E29B"/>
    <w:rsid w:val="00B41950"/>
    <w:rsid w:val="00B52C6F"/>
    <w:rsid w:val="00B61013"/>
    <w:rsid w:val="00B81557"/>
    <w:rsid w:val="00B825D0"/>
    <w:rsid w:val="00B861C3"/>
    <w:rsid w:val="00BC78E7"/>
    <w:rsid w:val="00BD233B"/>
    <w:rsid w:val="00BD305A"/>
    <w:rsid w:val="00BD4499"/>
    <w:rsid w:val="00BF47CC"/>
    <w:rsid w:val="00C0120D"/>
    <w:rsid w:val="00C15795"/>
    <w:rsid w:val="00C15C50"/>
    <w:rsid w:val="00C2073B"/>
    <w:rsid w:val="00C20C3E"/>
    <w:rsid w:val="00C27F58"/>
    <w:rsid w:val="00C33160"/>
    <w:rsid w:val="00C351E2"/>
    <w:rsid w:val="00C36100"/>
    <w:rsid w:val="00C5123D"/>
    <w:rsid w:val="00C51AF3"/>
    <w:rsid w:val="00C53092"/>
    <w:rsid w:val="00C91BEB"/>
    <w:rsid w:val="00CE4996"/>
    <w:rsid w:val="00D03D32"/>
    <w:rsid w:val="00D3242A"/>
    <w:rsid w:val="00D477AA"/>
    <w:rsid w:val="00D50A6C"/>
    <w:rsid w:val="00D61E16"/>
    <w:rsid w:val="00DA6DD6"/>
    <w:rsid w:val="00DC2217"/>
    <w:rsid w:val="00DF47EB"/>
    <w:rsid w:val="00E32FC0"/>
    <w:rsid w:val="00E44030"/>
    <w:rsid w:val="00E44554"/>
    <w:rsid w:val="00E562F0"/>
    <w:rsid w:val="00E7595E"/>
    <w:rsid w:val="00EA5670"/>
    <w:rsid w:val="00EA5D2E"/>
    <w:rsid w:val="00EB66E1"/>
    <w:rsid w:val="00EB7CE0"/>
    <w:rsid w:val="00ED028E"/>
    <w:rsid w:val="00EE5401"/>
    <w:rsid w:val="00F32F5A"/>
    <w:rsid w:val="00F61DDE"/>
    <w:rsid w:val="00F61E97"/>
    <w:rsid w:val="00F67006"/>
    <w:rsid w:val="00F84A72"/>
    <w:rsid w:val="00F969CB"/>
    <w:rsid w:val="00FA2993"/>
    <w:rsid w:val="00FC099C"/>
    <w:rsid w:val="0182DF34"/>
    <w:rsid w:val="01A2DA65"/>
    <w:rsid w:val="02191C40"/>
    <w:rsid w:val="02256498"/>
    <w:rsid w:val="0344957A"/>
    <w:rsid w:val="04014E32"/>
    <w:rsid w:val="0524E5E0"/>
    <w:rsid w:val="05D89D69"/>
    <w:rsid w:val="05F1BC14"/>
    <w:rsid w:val="0612BF2C"/>
    <w:rsid w:val="061C942F"/>
    <w:rsid w:val="07E510CA"/>
    <w:rsid w:val="08A160D7"/>
    <w:rsid w:val="0ACEB15D"/>
    <w:rsid w:val="0B0BBFA2"/>
    <w:rsid w:val="0B1A36BF"/>
    <w:rsid w:val="0B239998"/>
    <w:rsid w:val="0BF58B02"/>
    <w:rsid w:val="0DB63A38"/>
    <w:rsid w:val="0DD06C5C"/>
    <w:rsid w:val="0DE19EF3"/>
    <w:rsid w:val="0E19936D"/>
    <w:rsid w:val="0E2B8637"/>
    <w:rsid w:val="0E65EF2E"/>
    <w:rsid w:val="0EAE23DE"/>
    <w:rsid w:val="0F13DC29"/>
    <w:rsid w:val="0F67D848"/>
    <w:rsid w:val="0F6E7BFB"/>
    <w:rsid w:val="0FB9F7AF"/>
    <w:rsid w:val="0FDD4E08"/>
    <w:rsid w:val="101FF0C9"/>
    <w:rsid w:val="103690BF"/>
    <w:rsid w:val="10CFC90A"/>
    <w:rsid w:val="1111C2CD"/>
    <w:rsid w:val="115FCEBC"/>
    <w:rsid w:val="119D8FF0"/>
    <w:rsid w:val="13B2D09E"/>
    <w:rsid w:val="14161ECA"/>
    <w:rsid w:val="14A5CB6A"/>
    <w:rsid w:val="14F9F849"/>
    <w:rsid w:val="15076898"/>
    <w:rsid w:val="150A01E2"/>
    <w:rsid w:val="1551C5F0"/>
    <w:rsid w:val="159C6D48"/>
    <w:rsid w:val="16A5D243"/>
    <w:rsid w:val="17AC86EB"/>
    <w:rsid w:val="1822A290"/>
    <w:rsid w:val="18348CAF"/>
    <w:rsid w:val="1841A2A4"/>
    <w:rsid w:val="1AA36D1D"/>
    <w:rsid w:val="1B2F5AC1"/>
    <w:rsid w:val="1C003BEC"/>
    <w:rsid w:val="1C35EAA4"/>
    <w:rsid w:val="1CCB2B22"/>
    <w:rsid w:val="1CF33D56"/>
    <w:rsid w:val="1D5912B4"/>
    <w:rsid w:val="1DD489A2"/>
    <w:rsid w:val="1DDD2B6D"/>
    <w:rsid w:val="1E46A64C"/>
    <w:rsid w:val="1E50A9B5"/>
    <w:rsid w:val="1E98EED8"/>
    <w:rsid w:val="1EB5C283"/>
    <w:rsid w:val="1ED899D5"/>
    <w:rsid w:val="1EF4E315"/>
    <w:rsid w:val="1F57EBD3"/>
    <w:rsid w:val="1F705A03"/>
    <w:rsid w:val="1F77E1E7"/>
    <w:rsid w:val="1F91F854"/>
    <w:rsid w:val="1FC0F9C8"/>
    <w:rsid w:val="2041BF09"/>
    <w:rsid w:val="20CC3EB9"/>
    <w:rsid w:val="215CD445"/>
    <w:rsid w:val="21B18C4D"/>
    <w:rsid w:val="21FFE856"/>
    <w:rsid w:val="22743D4D"/>
    <w:rsid w:val="22FBE20B"/>
    <w:rsid w:val="237F5A14"/>
    <w:rsid w:val="24100DAE"/>
    <w:rsid w:val="246DE3B2"/>
    <w:rsid w:val="24A2A66E"/>
    <w:rsid w:val="24D80BAC"/>
    <w:rsid w:val="250D5C90"/>
    <w:rsid w:val="255044B2"/>
    <w:rsid w:val="25ABDE0F"/>
    <w:rsid w:val="260120A9"/>
    <w:rsid w:val="263EE544"/>
    <w:rsid w:val="2679B5E2"/>
    <w:rsid w:val="26F11DA0"/>
    <w:rsid w:val="273D03E1"/>
    <w:rsid w:val="27B5D70D"/>
    <w:rsid w:val="27E8750B"/>
    <w:rsid w:val="27F3B7ED"/>
    <w:rsid w:val="28489EBB"/>
    <w:rsid w:val="287F4E22"/>
    <w:rsid w:val="2953853C"/>
    <w:rsid w:val="2A5C9D7B"/>
    <w:rsid w:val="2A7F4F32"/>
    <w:rsid w:val="2B638A3D"/>
    <w:rsid w:val="2B88FA3B"/>
    <w:rsid w:val="2CAF64CF"/>
    <w:rsid w:val="2D0EEBD1"/>
    <w:rsid w:val="2DF7BA5E"/>
    <w:rsid w:val="2EEE1544"/>
    <w:rsid w:val="3103FF38"/>
    <w:rsid w:val="31174526"/>
    <w:rsid w:val="311C4508"/>
    <w:rsid w:val="31B764C0"/>
    <w:rsid w:val="31E7103B"/>
    <w:rsid w:val="327B83B2"/>
    <w:rsid w:val="32B81569"/>
    <w:rsid w:val="335DA95C"/>
    <w:rsid w:val="336E9C22"/>
    <w:rsid w:val="33EED173"/>
    <w:rsid w:val="33FEC2A1"/>
    <w:rsid w:val="341E38FB"/>
    <w:rsid w:val="344A5DAE"/>
    <w:rsid w:val="352641AC"/>
    <w:rsid w:val="3665B1AE"/>
    <w:rsid w:val="371FCBB7"/>
    <w:rsid w:val="38242270"/>
    <w:rsid w:val="38A1C0B1"/>
    <w:rsid w:val="38E21A16"/>
    <w:rsid w:val="390A110B"/>
    <w:rsid w:val="3938AFC5"/>
    <w:rsid w:val="393DBFBA"/>
    <w:rsid w:val="39774CD5"/>
    <w:rsid w:val="398C83BB"/>
    <w:rsid w:val="39C4B549"/>
    <w:rsid w:val="39CB5CD3"/>
    <w:rsid w:val="39D1D785"/>
    <w:rsid w:val="3A113CC6"/>
    <w:rsid w:val="3A7E02E7"/>
    <w:rsid w:val="3AF617D3"/>
    <w:rsid w:val="3B158BF9"/>
    <w:rsid w:val="3B1FF9B2"/>
    <w:rsid w:val="3B21BDBF"/>
    <w:rsid w:val="3B28541C"/>
    <w:rsid w:val="3B587F47"/>
    <w:rsid w:val="3C1E2FA0"/>
    <w:rsid w:val="3C8579CC"/>
    <w:rsid w:val="3CAEED97"/>
    <w:rsid w:val="3D7CFA6A"/>
    <w:rsid w:val="3E03B1B5"/>
    <w:rsid w:val="3E3873CC"/>
    <w:rsid w:val="3EF3B3BD"/>
    <w:rsid w:val="3F023B2C"/>
    <w:rsid w:val="3F55D062"/>
    <w:rsid w:val="3FBFB3D8"/>
    <w:rsid w:val="3FCAB7E6"/>
    <w:rsid w:val="3FF015F1"/>
    <w:rsid w:val="3FFB635D"/>
    <w:rsid w:val="40CDD7B5"/>
    <w:rsid w:val="41461E9F"/>
    <w:rsid w:val="415B8439"/>
    <w:rsid w:val="41AE6C0B"/>
    <w:rsid w:val="41B6D058"/>
    <w:rsid w:val="41C52093"/>
    <w:rsid w:val="41E2FB51"/>
    <w:rsid w:val="4291B62A"/>
    <w:rsid w:val="435D0FE9"/>
    <w:rsid w:val="4471F71A"/>
    <w:rsid w:val="45345BAB"/>
    <w:rsid w:val="45AEF722"/>
    <w:rsid w:val="45E50CB7"/>
    <w:rsid w:val="474874C3"/>
    <w:rsid w:val="474BCAD2"/>
    <w:rsid w:val="47A784D5"/>
    <w:rsid w:val="49AA950B"/>
    <w:rsid w:val="49BF1BF0"/>
    <w:rsid w:val="4A0C1871"/>
    <w:rsid w:val="4A1518F6"/>
    <w:rsid w:val="4A71DD31"/>
    <w:rsid w:val="4A952DA2"/>
    <w:rsid w:val="4AAB8BCF"/>
    <w:rsid w:val="4B1B09C1"/>
    <w:rsid w:val="4B6D08FF"/>
    <w:rsid w:val="4BAB47C8"/>
    <w:rsid w:val="4BDC99D8"/>
    <w:rsid w:val="4C127C1F"/>
    <w:rsid w:val="4C475C30"/>
    <w:rsid w:val="4D8A5E92"/>
    <w:rsid w:val="4DD425E8"/>
    <w:rsid w:val="4F434F66"/>
    <w:rsid w:val="4F74AE3B"/>
    <w:rsid w:val="50B434FB"/>
    <w:rsid w:val="50F428C5"/>
    <w:rsid w:val="5101A4F6"/>
    <w:rsid w:val="517003C6"/>
    <w:rsid w:val="51B5A6F0"/>
    <w:rsid w:val="51D49CFE"/>
    <w:rsid w:val="51DBA5BA"/>
    <w:rsid w:val="51E5D21B"/>
    <w:rsid w:val="522AE3D8"/>
    <w:rsid w:val="5277817B"/>
    <w:rsid w:val="5281BDA3"/>
    <w:rsid w:val="52A4AED1"/>
    <w:rsid w:val="53291119"/>
    <w:rsid w:val="5346AA2E"/>
    <w:rsid w:val="53517751"/>
    <w:rsid w:val="53C011C3"/>
    <w:rsid w:val="53F6A003"/>
    <w:rsid w:val="54A21C3F"/>
    <w:rsid w:val="55B95E65"/>
    <w:rsid w:val="55CF0561"/>
    <w:rsid w:val="55D0E0F5"/>
    <w:rsid w:val="55FD2664"/>
    <w:rsid w:val="56D8A46B"/>
    <w:rsid w:val="56EAE28C"/>
    <w:rsid w:val="57171EFC"/>
    <w:rsid w:val="575851DC"/>
    <w:rsid w:val="575FBA93"/>
    <w:rsid w:val="57C527E0"/>
    <w:rsid w:val="5855E5AD"/>
    <w:rsid w:val="5874BE01"/>
    <w:rsid w:val="587AD99F"/>
    <w:rsid w:val="5968E5C7"/>
    <w:rsid w:val="5ADB1F5B"/>
    <w:rsid w:val="5BD7845F"/>
    <w:rsid w:val="5DACB8E7"/>
    <w:rsid w:val="5DBF483B"/>
    <w:rsid w:val="5E23AEB1"/>
    <w:rsid w:val="5E244E18"/>
    <w:rsid w:val="5E3C56EA"/>
    <w:rsid w:val="5E70BBD3"/>
    <w:rsid w:val="5E77385D"/>
    <w:rsid w:val="5F0F03FA"/>
    <w:rsid w:val="5F6EC48E"/>
    <w:rsid w:val="5F8BA867"/>
    <w:rsid w:val="5FA59A23"/>
    <w:rsid w:val="5FC01E79"/>
    <w:rsid w:val="606FBB52"/>
    <w:rsid w:val="607CAD5D"/>
    <w:rsid w:val="6086ED88"/>
    <w:rsid w:val="60DB44C8"/>
    <w:rsid w:val="61C37D3F"/>
    <w:rsid w:val="61D7AA1C"/>
    <w:rsid w:val="623374C0"/>
    <w:rsid w:val="62413882"/>
    <w:rsid w:val="62E948B4"/>
    <w:rsid w:val="631655F0"/>
    <w:rsid w:val="631B733E"/>
    <w:rsid w:val="6349506E"/>
    <w:rsid w:val="64257EA4"/>
    <w:rsid w:val="6493B454"/>
    <w:rsid w:val="64B5A0AA"/>
    <w:rsid w:val="651B4058"/>
    <w:rsid w:val="659191BF"/>
    <w:rsid w:val="65B140E1"/>
    <w:rsid w:val="65CC1085"/>
    <w:rsid w:val="665C10D6"/>
    <w:rsid w:val="67FE75BC"/>
    <w:rsid w:val="686E80C2"/>
    <w:rsid w:val="69006FEE"/>
    <w:rsid w:val="694AEAF0"/>
    <w:rsid w:val="6993B198"/>
    <w:rsid w:val="6A20E31A"/>
    <w:rsid w:val="6AE4191D"/>
    <w:rsid w:val="6BA752B9"/>
    <w:rsid w:val="6C7FE97E"/>
    <w:rsid w:val="6CDED84D"/>
    <w:rsid w:val="6E009676"/>
    <w:rsid w:val="6E2B46B3"/>
    <w:rsid w:val="6E59B4EB"/>
    <w:rsid w:val="6EBD8332"/>
    <w:rsid w:val="6EDEF37B"/>
    <w:rsid w:val="6F62EBD5"/>
    <w:rsid w:val="6F740E0B"/>
    <w:rsid w:val="6FEE4B15"/>
    <w:rsid w:val="701E785E"/>
    <w:rsid w:val="70E26B9D"/>
    <w:rsid w:val="72606E88"/>
    <w:rsid w:val="72BB1391"/>
    <w:rsid w:val="72E47D58"/>
    <w:rsid w:val="731DFE51"/>
    <w:rsid w:val="744C6AE1"/>
    <w:rsid w:val="74D27126"/>
    <w:rsid w:val="767A2226"/>
    <w:rsid w:val="767BE373"/>
    <w:rsid w:val="7805DF43"/>
    <w:rsid w:val="7912A241"/>
    <w:rsid w:val="7962BC24"/>
    <w:rsid w:val="79B1C2E8"/>
    <w:rsid w:val="79BF28BE"/>
    <w:rsid w:val="7A3B1CDD"/>
    <w:rsid w:val="7A41A0F3"/>
    <w:rsid w:val="7A4C4BEA"/>
    <w:rsid w:val="7A7118F4"/>
    <w:rsid w:val="7AD0E13E"/>
    <w:rsid w:val="7B777459"/>
    <w:rsid w:val="7B95FC71"/>
    <w:rsid w:val="7BA6C6CA"/>
    <w:rsid w:val="7BA9DABB"/>
    <w:rsid w:val="7BBDA8C1"/>
    <w:rsid w:val="7CE963AA"/>
    <w:rsid w:val="7D45AB1C"/>
    <w:rsid w:val="7E58456A"/>
    <w:rsid w:val="7ED33FFA"/>
    <w:rsid w:val="7F1207E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7229B1"/>
  <w15:docId w15:val="{CFCBFE2C-D9AE-4397-9F44-FD8BAE4A44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rPr>
  </w:style>
  <w:style w:type="paragraph" w:styleId="Heading1">
    <w:name w:val="heading 1"/>
    <w:basedOn w:val="Normal"/>
    <w:uiPriority w:val="9"/>
    <w:qFormat/>
    <w:pPr>
      <w:ind w:left="401" w:hanging="272"/>
      <w:outlineLvl w:val="0"/>
    </w:pPr>
    <w:rPr>
      <w:sz w:val="36"/>
      <w:szCs w:val="36"/>
      <w:u w:val="single" w:color="000000"/>
    </w:rPr>
  </w:style>
  <w:style w:type="paragraph" w:styleId="Heading2">
    <w:name w:val="heading 2"/>
    <w:basedOn w:val="Normal"/>
    <w:uiPriority w:val="9"/>
    <w:unhideWhenUsed/>
    <w:qFormat/>
    <w:pPr>
      <w:ind w:left="215"/>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style>
  <w:style w:type="paragraph" w:styleId="Title">
    <w:name w:val="Title"/>
    <w:basedOn w:val="Normal"/>
    <w:uiPriority w:val="10"/>
    <w:qFormat/>
    <w:pPr>
      <w:spacing w:before="372"/>
      <w:ind w:left="2262" w:right="2187"/>
      <w:jc w:val="center"/>
    </w:pPr>
    <w:rPr>
      <w:b/>
      <w:bCs/>
      <w:sz w:val="52"/>
      <w:szCs w:val="52"/>
    </w:rPr>
  </w:style>
  <w:style w:type="paragraph" w:styleId="ListParagraph">
    <w:name w:val="List Paragraph"/>
    <w:basedOn w:val="Normal"/>
    <w:uiPriority w:val="1"/>
    <w:qFormat/>
    <w:pPr>
      <w:ind w:left="936" w:hanging="360"/>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510EBF"/>
    <w:pPr>
      <w:tabs>
        <w:tab w:val="center" w:pos="4513"/>
        <w:tab w:val="right" w:pos="9026"/>
      </w:tabs>
    </w:pPr>
  </w:style>
  <w:style w:type="character" w:customStyle="1" w:styleId="HeaderChar">
    <w:name w:val="Header Char"/>
    <w:basedOn w:val="DefaultParagraphFont"/>
    <w:link w:val="Header"/>
    <w:uiPriority w:val="99"/>
    <w:rsid w:val="00510EBF"/>
    <w:rPr>
      <w:rFonts w:ascii="Arial" w:eastAsia="Arial" w:hAnsi="Arial" w:cs="Arial"/>
    </w:rPr>
  </w:style>
  <w:style w:type="paragraph" w:styleId="Footer">
    <w:name w:val="footer"/>
    <w:basedOn w:val="Normal"/>
    <w:link w:val="FooterChar"/>
    <w:uiPriority w:val="99"/>
    <w:unhideWhenUsed/>
    <w:rsid w:val="00510EBF"/>
    <w:pPr>
      <w:tabs>
        <w:tab w:val="center" w:pos="4513"/>
        <w:tab w:val="right" w:pos="9026"/>
      </w:tabs>
    </w:pPr>
  </w:style>
  <w:style w:type="character" w:customStyle="1" w:styleId="FooterChar">
    <w:name w:val="Footer Char"/>
    <w:basedOn w:val="DefaultParagraphFont"/>
    <w:link w:val="Footer"/>
    <w:uiPriority w:val="99"/>
    <w:rsid w:val="00510EBF"/>
    <w:rPr>
      <w:rFonts w:ascii="Arial" w:eastAsia="Arial" w:hAnsi="Arial" w:cs="Arial"/>
    </w:rPr>
  </w:style>
  <w:style w:type="paragraph" w:customStyle="1" w:styleId="paragraph">
    <w:name w:val="paragraph"/>
    <w:basedOn w:val="Normal"/>
    <w:rsid w:val="00DC2217"/>
    <w:pPr>
      <w:widowControl/>
      <w:autoSpaceDE/>
      <w:autoSpaceDN/>
      <w:spacing w:before="100" w:beforeAutospacing="1" w:after="100" w:afterAutospacing="1"/>
    </w:pPr>
    <w:rPr>
      <w:rFonts w:ascii="Times New Roman" w:eastAsia="Times New Roman" w:hAnsi="Times New Roman" w:cs="Times New Roman"/>
      <w:sz w:val="24"/>
      <w:szCs w:val="24"/>
      <w:lang w:val="en-GB" w:eastAsia="en-GB"/>
    </w:rPr>
  </w:style>
  <w:style w:type="character" w:customStyle="1" w:styleId="normaltextrun">
    <w:name w:val="normaltextrun"/>
    <w:basedOn w:val="DefaultParagraphFont"/>
    <w:rsid w:val="00DC2217"/>
  </w:style>
  <w:style w:type="character" w:customStyle="1" w:styleId="eop">
    <w:name w:val="eop"/>
    <w:basedOn w:val="DefaultParagraphFont"/>
    <w:rsid w:val="00DC2217"/>
  </w:style>
  <w:style w:type="paragraph" w:styleId="FootnoteText">
    <w:name w:val="footnote text"/>
    <w:basedOn w:val="Normal"/>
    <w:link w:val="FootnoteTextChar"/>
    <w:uiPriority w:val="99"/>
    <w:semiHidden/>
    <w:unhideWhenUsed/>
    <w:rsid w:val="00092CB0"/>
    <w:rPr>
      <w:sz w:val="20"/>
      <w:szCs w:val="20"/>
    </w:rPr>
  </w:style>
  <w:style w:type="character" w:customStyle="1" w:styleId="FootnoteTextChar">
    <w:name w:val="Footnote Text Char"/>
    <w:basedOn w:val="DefaultParagraphFont"/>
    <w:link w:val="FootnoteText"/>
    <w:uiPriority w:val="99"/>
    <w:semiHidden/>
    <w:rsid w:val="00092CB0"/>
    <w:rPr>
      <w:rFonts w:ascii="Arial" w:eastAsia="Arial" w:hAnsi="Arial" w:cs="Arial"/>
      <w:sz w:val="20"/>
      <w:szCs w:val="20"/>
    </w:rPr>
  </w:style>
  <w:style w:type="character" w:styleId="FootnoteReference">
    <w:name w:val="footnote reference"/>
    <w:basedOn w:val="DefaultParagraphFont"/>
    <w:uiPriority w:val="99"/>
    <w:semiHidden/>
    <w:unhideWhenUsed/>
    <w:rsid w:val="00092CB0"/>
    <w:rPr>
      <w:vertAlign w:val="superscript"/>
    </w:rPr>
  </w:style>
  <w:style w:type="paragraph" w:styleId="Revision">
    <w:name w:val="Revision"/>
    <w:hidden/>
    <w:uiPriority w:val="99"/>
    <w:semiHidden/>
    <w:rsid w:val="00BD305A"/>
    <w:pPr>
      <w:widowControl/>
      <w:autoSpaceDE/>
      <w:autoSpaceDN/>
    </w:pPr>
    <w:rPr>
      <w:rFonts w:ascii="Arial" w:eastAsia="Arial" w:hAnsi="Arial" w:cs="Arial"/>
    </w:rPr>
  </w:style>
  <w:style w:type="character" w:styleId="CommentReference">
    <w:name w:val="annotation reference"/>
    <w:basedOn w:val="DefaultParagraphFont"/>
    <w:uiPriority w:val="99"/>
    <w:semiHidden/>
    <w:unhideWhenUsed/>
    <w:rsid w:val="00B81557"/>
    <w:rPr>
      <w:sz w:val="16"/>
      <w:szCs w:val="16"/>
    </w:rPr>
  </w:style>
  <w:style w:type="paragraph" w:styleId="CommentText">
    <w:name w:val="annotation text"/>
    <w:basedOn w:val="Normal"/>
    <w:link w:val="CommentTextChar"/>
    <w:uiPriority w:val="99"/>
    <w:unhideWhenUsed/>
    <w:rsid w:val="00B81557"/>
    <w:rPr>
      <w:sz w:val="20"/>
      <w:szCs w:val="20"/>
    </w:rPr>
  </w:style>
  <w:style w:type="character" w:customStyle="1" w:styleId="CommentTextChar">
    <w:name w:val="Comment Text Char"/>
    <w:basedOn w:val="DefaultParagraphFont"/>
    <w:link w:val="CommentText"/>
    <w:uiPriority w:val="99"/>
    <w:rsid w:val="00B81557"/>
    <w:rPr>
      <w:rFonts w:ascii="Arial" w:eastAsia="Arial" w:hAnsi="Arial" w:cs="Arial"/>
      <w:sz w:val="20"/>
      <w:szCs w:val="20"/>
    </w:rPr>
  </w:style>
  <w:style w:type="paragraph" w:styleId="CommentSubject">
    <w:name w:val="annotation subject"/>
    <w:basedOn w:val="CommentText"/>
    <w:next w:val="CommentText"/>
    <w:link w:val="CommentSubjectChar"/>
    <w:uiPriority w:val="99"/>
    <w:semiHidden/>
    <w:unhideWhenUsed/>
    <w:rsid w:val="00B81557"/>
    <w:rPr>
      <w:b/>
      <w:bCs/>
    </w:rPr>
  </w:style>
  <w:style w:type="character" w:customStyle="1" w:styleId="CommentSubjectChar">
    <w:name w:val="Comment Subject Char"/>
    <w:basedOn w:val="CommentTextChar"/>
    <w:link w:val="CommentSubject"/>
    <w:uiPriority w:val="99"/>
    <w:semiHidden/>
    <w:rsid w:val="00B81557"/>
    <w:rPr>
      <w:rFonts w:ascii="Arial" w:eastAsia="Arial" w:hAnsi="Arial" w:cs="Arial"/>
      <w:b/>
      <w:bCs/>
      <w:sz w:val="20"/>
      <w:szCs w:val="20"/>
    </w:rPr>
  </w:style>
  <w:style w:type="character" w:styleId="Hyperlink">
    <w:name w:val="Hyperlink"/>
    <w:basedOn w:val="DefaultParagraphFont"/>
    <w:uiPriority w:val="99"/>
    <w:unhideWhenUsed/>
    <w:rsid w:val="000B3BAB"/>
    <w:rPr>
      <w:color w:val="0000FF" w:themeColor="hyperlink"/>
      <w:u w:val="single"/>
    </w:rPr>
  </w:style>
  <w:style w:type="character" w:styleId="UnresolvedMention">
    <w:name w:val="Unresolved Mention"/>
    <w:basedOn w:val="DefaultParagraphFont"/>
    <w:uiPriority w:val="99"/>
    <w:semiHidden/>
    <w:unhideWhenUsed/>
    <w:rsid w:val="000B3BAB"/>
    <w:rPr>
      <w:color w:val="605E5C"/>
      <w:shd w:val="clear" w:color="auto" w:fill="E1DFDD"/>
    </w:rPr>
  </w:style>
  <w:style w:type="table" w:styleId="TableGrid">
    <w:name w:val="Table Grid"/>
    <w:basedOn w:val="TableNormal"/>
    <w:uiPriority w:val="59"/>
    <w:rsid w:val="006E312C"/>
    <w:pPr>
      <w:widowControl/>
      <w:autoSpaceDE/>
      <w:autoSpaceDN/>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6E312C"/>
    <w:pPr>
      <w:widowControl/>
      <w:autoSpaceDE/>
      <w:autoSpaceDN/>
      <w:spacing w:before="100" w:beforeAutospacing="1" w:after="100" w:afterAutospacing="1"/>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3581779">
      <w:bodyDiv w:val="1"/>
      <w:marLeft w:val="0"/>
      <w:marRight w:val="0"/>
      <w:marTop w:val="0"/>
      <w:marBottom w:val="0"/>
      <w:divBdr>
        <w:top w:val="none" w:sz="0" w:space="0" w:color="auto"/>
        <w:left w:val="none" w:sz="0" w:space="0" w:color="auto"/>
        <w:bottom w:val="none" w:sz="0" w:space="0" w:color="auto"/>
        <w:right w:val="none" w:sz="0" w:space="0" w:color="auto"/>
      </w:divBdr>
    </w:div>
    <w:div w:id="164307417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mailto:rahul.mitra@drc.ngo"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CEF452613C795449FB022D42FA49E40" ma:contentTypeVersion="18" ma:contentTypeDescription="Create a new document." ma:contentTypeScope="" ma:versionID="482ae3725ee278022bf02accd1a974d7">
  <xsd:schema xmlns:xsd="http://www.w3.org/2001/XMLSchema" xmlns:xs="http://www.w3.org/2001/XMLSchema" xmlns:p="http://schemas.microsoft.com/office/2006/metadata/properties" xmlns:ns2="dff81e73-7b8b-4861-8bd2-4507eedf12b0" xmlns:ns3="eec56bb9-8489-4be7-bd21-39094a186a32" targetNamespace="http://schemas.microsoft.com/office/2006/metadata/properties" ma:root="true" ma:fieldsID="009e01db7a02c1967b12e66211242356" ns2:_="" ns3:_="">
    <xsd:import namespace="dff81e73-7b8b-4861-8bd2-4507eedf12b0"/>
    <xsd:import namespace="eec56bb9-8489-4be7-bd21-39094a186a3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f81e73-7b8b-4861-8bd2-4507eedf12b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ec56bb9-8489-4be7-bd21-39094a186a32"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aedd7c9b-6d08-4adf-8c46-8db0a0172b05}" ma:internalName="TaxCatchAll" ma:showField="CatchAllData" ma:web="eec56bb9-8489-4be7-bd21-39094a186a3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068F331-B22E-1449-8BB2-689F04B2558F}">
  <ds:schemaRefs>
    <ds:schemaRef ds:uri="http://schemas.openxmlformats.org/officeDocument/2006/bibliography"/>
  </ds:schemaRefs>
</ds:datastoreItem>
</file>

<file path=customXml/itemProps2.xml><?xml version="1.0" encoding="utf-8"?>
<ds:datastoreItem xmlns:ds="http://schemas.openxmlformats.org/officeDocument/2006/customXml" ds:itemID="{788DEC3A-F743-4F57-99C8-16E82548DA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f81e73-7b8b-4861-8bd2-4507eedf12b0"/>
    <ds:schemaRef ds:uri="eec56bb9-8489-4be7-bd21-39094a186a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315EE13-037F-4C6C-B824-C6737A873EE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7</Pages>
  <Words>2656</Words>
  <Characters>15141</Characters>
  <Application>Microsoft Office Word</Application>
  <DocSecurity>0</DocSecurity>
  <Lines>126</Lines>
  <Paragraphs>35</Paragraphs>
  <ScaleCrop>false</ScaleCrop>
  <Company/>
  <LinksUpToDate>false</LinksUpToDate>
  <CharactersWithSpaces>17762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Rick Lysias Gonekra</dc:creator>
  <cp:keywords/>
  <dc:description/>
  <cp:lastModifiedBy>Maryam Golalizadeh</cp:lastModifiedBy>
  <cp:revision>7</cp:revision>
  <dcterms:created xsi:type="dcterms:W3CDTF">2024-02-07T15:03:00Z</dcterms:created>
  <dcterms:modified xsi:type="dcterms:W3CDTF">2024-02-09T10:32:00Z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0x010100FCEF452613C795449FB022D42FA49E40</vt:lpwstr>
  </property>
  <property fmtid="{D5CDD505-2E9C-101B-9397-08002B2CF9AE}" pid="3" name="Country">
    <vt:lpwstr>4;#International|a41ae385-0334-4577-bb16-582262974f19</vt:lpwstr>
  </property>
  <property fmtid="{D5CDD505-2E9C-101B-9397-08002B2CF9AE}" pid="4" name="Created">
    <vt:filetime>2023-09-22T00:00:00Z</vt:filetime>
  </property>
  <property fmtid="{D5CDD505-2E9C-101B-9397-08002B2CF9AE}" pid="5" name="Creator">
    <vt:lpwstr>Acrobat PDFMaker 23 pour Word</vt:lpwstr>
  </property>
  <property fmtid="{D5CDD505-2E9C-101B-9397-08002B2CF9AE}" pid="6" name="Entry Site">
    <vt:lpwstr/>
  </property>
  <property fmtid="{D5CDD505-2E9C-101B-9397-08002B2CF9AE}" pid="7" name="Language">
    <vt:lpwstr>1;#English|5ae29471-d482-4266-979d-d2e0777c80ff</vt:lpwstr>
  </property>
  <property fmtid="{D5CDD505-2E9C-101B-9397-08002B2CF9AE}" pid="8" name="LastSaved">
    <vt:filetime>2023-12-19T00:00:00Z</vt:filetime>
  </property>
  <property fmtid="{D5CDD505-2E9C-101B-9397-08002B2CF9AE}" pid="9" name="MediaServiceImageTags">
    <vt:lpwstr/>
  </property>
  <property fmtid="{D5CDD505-2E9C-101B-9397-08002B2CF9AE}" pid="10" name="Producer">
    <vt:lpwstr>Adobe PDF Library 23.6.96</vt:lpwstr>
  </property>
  <property fmtid="{D5CDD505-2E9C-101B-9397-08002B2CF9AE}" pid="11" name="Region">
    <vt:lpwstr/>
  </property>
  <property fmtid="{D5CDD505-2E9C-101B-9397-08002B2CF9AE}" pid="12" name="SourceModified">
    <vt:lpwstr/>
  </property>
  <property fmtid="{D5CDD505-2E9C-101B-9397-08002B2CF9AE}" pid="13" name="Subejct Area">
    <vt:lpwstr>7;#Consultancy Services|1155eca9-3538-4382-be01-61067ceaf039</vt:lpwstr>
  </property>
  <property fmtid="{D5CDD505-2E9C-101B-9397-08002B2CF9AE}" pid="14" name="Type of Content">
    <vt:lpwstr/>
  </property>
</Properties>
</file>